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927FF" w14:textId="576419BA" w:rsidR="00ED60C1" w:rsidRPr="005052D8" w:rsidRDefault="00ED60C1" w:rsidP="005052D8">
      <w:pPr>
        <w:spacing w:after="0" w:line="240" w:lineRule="auto"/>
        <w:jc w:val="center"/>
        <w:rPr>
          <w:rFonts w:ascii="Blogger Sans" w:eastAsia="Times New Roman" w:hAnsi="Blogger Sans"/>
          <w:b/>
          <w:bCs/>
          <w:sz w:val="24"/>
          <w:szCs w:val="24"/>
        </w:rPr>
      </w:pPr>
      <w:r w:rsidRPr="005052D8">
        <w:rPr>
          <w:rFonts w:ascii="Blogger Sans" w:eastAsia="Times New Roman" w:hAnsi="Blogger Sans"/>
          <w:b/>
          <w:bCs/>
          <w:sz w:val="24"/>
          <w:szCs w:val="24"/>
        </w:rPr>
        <w:t>PROJEKTOWANE POSTANOWIENIA UMOWY</w:t>
      </w:r>
    </w:p>
    <w:p w14:paraId="33206091" w14:textId="77777777" w:rsidR="00ED60C1" w:rsidRPr="005052D8" w:rsidRDefault="00ED60C1" w:rsidP="005052D8">
      <w:pPr>
        <w:tabs>
          <w:tab w:val="left" w:pos="2890"/>
        </w:tabs>
        <w:spacing w:after="0" w:line="240" w:lineRule="auto"/>
        <w:jc w:val="center"/>
        <w:rPr>
          <w:rFonts w:ascii="Blogger Sans" w:eastAsia="Times New Roman" w:hAnsi="Blogger Sans"/>
          <w:b/>
          <w:sz w:val="24"/>
          <w:szCs w:val="24"/>
        </w:rPr>
      </w:pPr>
      <w:r w:rsidRPr="005052D8">
        <w:rPr>
          <w:rFonts w:ascii="Blogger Sans" w:eastAsia="Times New Roman" w:hAnsi="Blogger Sans"/>
          <w:b/>
          <w:sz w:val="24"/>
          <w:szCs w:val="24"/>
        </w:rPr>
        <w:t>UMOWA NR SUE.272…….202</w:t>
      </w:r>
      <w:r w:rsidR="00AC5218" w:rsidRPr="005052D8">
        <w:rPr>
          <w:rFonts w:ascii="Blogger Sans" w:eastAsia="Times New Roman" w:hAnsi="Blogger Sans"/>
          <w:b/>
          <w:sz w:val="24"/>
          <w:szCs w:val="24"/>
        </w:rPr>
        <w:t>5</w:t>
      </w:r>
    </w:p>
    <w:p w14:paraId="7C25691F" w14:textId="77777777" w:rsidR="00ED60C1" w:rsidRPr="005052D8" w:rsidRDefault="00ED60C1" w:rsidP="005052D8">
      <w:pPr>
        <w:tabs>
          <w:tab w:val="left" w:pos="2890"/>
        </w:tabs>
        <w:spacing w:after="0" w:line="240" w:lineRule="auto"/>
        <w:jc w:val="center"/>
        <w:rPr>
          <w:rFonts w:ascii="Blogger Sans" w:eastAsia="Times New Roman" w:hAnsi="Blogger Sans"/>
          <w:b/>
          <w:sz w:val="24"/>
          <w:szCs w:val="24"/>
        </w:rPr>
      </w:pPr>
    </w:p>
    <w:p w14:paraId="5239C4DA" w14:textId="77777777" w:rsidR="002A1D8A" w:rsidRPr="002A1D8A" w:rsidRDefault="002A1D8A" w:rsidP="002A1D8A">
      <w:pPr>
        <w:pStyle w:val="Zwykytekst1"/>
        <w:jc w:val="both"/>
        <w:rPr>
          <w:rFonts w:ascii="Blogger Sans" w:hAnsi="Blogger Sans"/>
          <w:sz w:val="24"/>
          <w:szCs w:val="24"/>
        </w:rPr>
      </w:pPr>
      <w:r w:rsidRPr="002A1D8A">
        <w:rPr>
          <w:rFonts w:ascii="Blogger Sans" w:hAnsi="Blogger Sans"/>
          <w:b/>
          <w:bCs/>
          <w:sz w:val="24"/>
          <w:szCs w:val="24"/>
        </w:rPr>
        <w:t>Gminą Sierakowice</w:t>
      </w:r>
      <w:r w:rsidRPr="002A1D8A">
        <w:rPr>
          <w:rFonts w:ascii="Blogger Sans" w:hAnsi="Blogger Sans"/>
          <w:sz w:val="24"/>
          <w:szCs w:val="24"/>
        </w:rPr>
        <w:t xml:space="preserve"> z siedzibą przy ul. Lęborskiej 30, 83-340 Sierakowice, NIP 5891018894 reprezentowaną przez </w:t>
      </w:r>
      <w:r w:rsidRPr="002A1D8A">
        <w:rPr>
          <w:rFonts w:ascii="Blogger Sans" w:hAnsi="Blogger Sans"/>
          <w:b/>
          <w:bCs/>
          <w:sz w:val="24"/>
          <w:szCs w:val="24"/>
        </w:rPr>
        <w:t>Pana Mirosława Kuczkowskiego – Wójta Gminy Sierakowice</w:t>
      </w:r>
      <w:r w:rsidRPr="002A1D8A">
        <w:rPr>
          <w:rFonts w:ascii="Blogger Sans" w:hAnsi="Blogger Sans"/>
          <w:sz w:val="24"/>
          <w:szCs w:val="24"/>
        </w:rPr>
        <w:t xml:space="preserve">, </w:t>
      </w:r>
    </w:p>
    <w:p w14:paraId="0D41AF5F" w14:textId="77777777" w:rsidR="002A1D8A" w:rsidRPr="002A1D8A" w:rsidRDefault="002A1D8A" w:rsidP="002A1D8A">
      <w:pPr>
        <w:pStyle w:val="Zwykytekst1"/>
        <w:rPr>
          <w:rFonts w:ascii="Blogger Sans" w:hAnsi="Blogger Sans"/>
          <w:sz w:val="24"/>
          <w:szCs w:val="24"/>
        </w:rPr>
      </w:pPr>
      <w:r w:rsidRPr="002A1D8A">
        <w:rPr>
          <w:rFonts w:ascii="Blogger Sans" w:hAnsi="Blogger Sans"/>
          <w:sz w:val="24"/>
          <w:szCs w:val="24"/>
        </w:rPr>
        <w:t xml:space="preserve">działającego przy kontrasygnacie </w:t>
      </w:r>
      <w:r w:rsidRPr="002A1D8A">
        <w:rPr>
          <w:rFonts w:ascii="Blogger Sans" w:hAnsi="Blogger Sans"/>
          <w:b/>
          <w:bCs/>
          <w:sz w:val="24"/>
          <w:szCs w:val="24"/>
        </w:rPr>
        <w:t>Skarbnika Gminy Sierakowice – Marioli Klinkosz</w:t>
      </w:r>
      <w:r w:rsidRPr="002A1D8A">
        <w:rPr>
          <w:rFonts w:ascii="Blogger Sans" w:hAnsi="Blogger Sans"/>
          <w:sz w:val="24"/>
          <w:szCs w:val="24"/>
        </w:rPr>
        <w:t>,</w:t>
      </w:r>
    </w:p>
    <w:p w14:paraId="2BF190A0" w14:textId="77777777" w:rsidR="002A1D8A" w:rsidRPr="002A1D8A" w:rsidRDefault="002A1D8A" w:rsidP="002A1D8A">
      <w:pPr>
        <w:pStyle w:val="Zwykytekst1"/>
        <w:rPr>
          <w:rFonts w:ascii="Blogger Sans" w:hAnsi="Blogger Sans"/>
          <w:sz w:val="24"/>
          <w:szCs w:val="24"/>
        </w:rPr>
      </w:pPr>
      <w:r w:rsidRPr="002A1D8A">
        <w:rPr>
          <w:rFonts w:ascii="Blogger Sans" w:hAnsi="Blogger Sans"/>
          <w:sz w:val="24"/>
          <w:szCs w:val="24"/>
        </w:rPr>
        <w:t>a</w:t>
      </w:r>
    </w:p>
    <w:p w14:paraId="6D461E0B" w14:textId="77777777" w:rsidR="002A1D8A" w:rsidRPr="002A1D8A" w:rsidRDefault="002A1D8A" w:rsidP="002A1D8A">
      <w:pPr>
        <w:pStyle w:val="Zwykytekst1"/>
        <w:rPr>
          <w:rFonts w:ascii="Blogger Sans" w:hAnsi="Blogger Sans"/>
          <w:sz w:val="24"/>
          <w:szCs w:val="24"/>
        </w:rPr>
      </w:pPr>
      <w:r w:rsidRPr="002A1D8A">
        <w:rPr>
          <w:rFonts w:ascii="Blogger Sans" w:hAnsi="Blogger Sans"/>
          <w:sz w:val="24"/>
          <w:szCs w:val="24"/>
        </w:rPr>
        <w:t xml:space="preserve"> ……………………………………… z siedzibą w …………, ul. …………………, zarejestrowaną w …………………………. prowadzonym przez …………………………….. pod numerem …………………….,    NIP ………………………..…, zwanym/ą w treści umowy „Wykonawcą” lub „Sprzedawcą”, reprezentowanym/ą przez: ……………………………………………………………………………………………..………………………………………</w:t>
      </w:r>
    </w:p>
    <w:p w14:paraId="35FB769F" w14:textId="77777777" w:rsidR="002A1D8A" w:rsidRPr="002A1D8A" w:rsidRDefault="002A1D8A" w:rsidP="002A1D8A">
      <w:pPr>
        <w:pStyle w:val="Zwykytekst1"/>
        <w:rPr>
          <w:rFonts w:ascii="Blogger Sans" w:hAnsi="Blogger Sans"/>
          <w:sz w:val="24"/>
          <w:szCs w:val="24"/>
        </w:rPr>
      </w:pPr>
      <w:r w:rsidRPr="002A1D8A">
        <w:rPr>
          <w:rFonts w:ascii="Blogger Sans" w:hAnsi="Blogger Sans"/>
          <w:sz w:val="24"/>
          <w:szCs w:val="24"/>
        </w:rPr>
        <w:t>łącznie zwanych „Stronami” a każde z nich także „Stroną”,</w:t>
      </w:r>
    </w:p>
    <w:p w14:paraId="0B027786" w14:textId="77777777" w:rsidR="002A1D8A" w:rsidRPr="002A1D8A" w:rsidRDefault="002A1D8A" w:rsidP="002A1D8A">
      <w:pPr>
        <w:pStyle w:val="Zwykytekst1"/>
        <w:rPr>
          <w:rFonts w:ascii="Blogger Sans" w:hAnsi="Blogger Sans"/>
          <w:sz w:val="24"/>
          <w:szCs w:val="24"/>
        </w:rPr>
      </w:pPr>
    </w:p>
    <w:p w14:paraId="7371F703" w14:textId="6BFB7352" w:rsidR="002A1D8A" w:rsidRPr="002A1D8A" w:rsidRDefault="002A1D8A" w:rsidP="002A1D8A">
      <w:pPr>
        <w:pStyle w:val="Zwykytekst1"/>
        <w:jc w:val="both"/>
        <w:rPr>
          <w:rFonts w:ascii="Blogger Sans" w:hAnsi="Blogger Sans"/>
          <w:bCs/>
          <w:sz w:val="24"/>
          <w:szCs w:val="24"/>
        </w:rPr>
      </w:pPr>
      <w:r w:rsidRPr="002A1D8A">
        <w:rPr>
          <w:rFonts w:ascii="Blogger Sans" w:hAnsi="Blogger Sans"/>
          <w:sz w:val="24"/>
          <w:szCs w:val="24"/>
        </w:rPr>
        <w:t>w wyniku rozstrzygniętego postępowania nr SUE.271.</w:t>
      </w:r>
      <w:r>
        <w:rPr>
          <w:rFonts w:ascii="Blogger Sans" w:hAnsi="Blogger Sans"/>
          <w:sz w:val="24"/>
          <w:szCs w:val="24"/>
        </w:rPr>
        <w:t>4</w:t>
      </w:r>
      <w:r w:rsidRPr="002A1D8A">
        <w:rPr>
          <w:rFonts w:ascii="Blogger Sans" w:hAnsi="Blogger Sans"/>
          <w:sz w:val="24"/>
          <w:szCs w:val="24"/>
        </w:rPr>
        <w:t xml:space="preserve">6.2025 o udzielenie zamówienia publicznego prowadzonego w trybie podstawowym z możliwością przeprowadzenia negocjacji na podstawie art. 275 pkt. 2 ustawy z dnia 11 września 2019 r. Prawo Zamówień Publicznych                   (Dz. U. z 2024 r., poz. 1320 ze zm.), zwanej dalej ustawą </w:t>
      </w:r>
      <w:proofErr w:type="spellStart"/>
      <w:r w:rsidRPr="002A1D8A">
        <w:rPr>
          <w:rFonts w:ascii="Blogger Sans" w:hAnsi="Blogger Sans"/>
          <w:sz w:val="24"/>
          <w:szCs w:val="24"/>
        </w:rPr>
        <w:t>PZP</w:t>
      </w:r>
      <w:proofErr w:type="spellEnd"/>
      <w:r w:rsidRPr="002A1D8A">
        <w:rPr>
          <w:rFonts w:ascii="Blogger Sans" w:hAnsi="Blogger Sans"/>
          <w:sz w:val="24"/>
          <w:szCs w:val="24"/>
        </w:rPr>
        <w:t>, o następującej treści:</w:t>
      </w:r>
    </w:p>
    <w:p w14:paraId="13E6BD59" w14:textId="77777777" w:rsidR="00CF23C3" w:rsidRPr="005052D8" w:rsidRDefault="00836207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CF23C3" w:rsidRPr="005052D8">
        <w:rPr>
          <w:rFonts w:ascii="Blogger Sans" w:hAnsi="Blogger Sans" w:cs="Times New Roman"/>
          <w:b/>
        </w:rPr>
        <w:t>1</w:t>
      </w:r>
    </w:p>
    <w:p w14:paraId="15FAADCA" w14:textId="77777777" w:rsidR="00CF23C3" w:rsidRPr="005052D8" w:rsidRDefault="00CF23C3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  <w:b/>
        </w:rPr>
        <w:t>Przedmiot umowy</w:t>
      </w:r>
    </w:p>
    <w:p w14:paraId="76FD21AD" w14:textId="77777777" w:rsidR="005052D8" w:rsidRPr="005052D8" w:rsidRDefault="005052D8" w:rsidP="005052D8">
      <w:pPr>
        <w:numPr>
          <w:ilvl w:val="0"/>
          <w:numId w:val="42"/>
        </w:numPr>
        <w:suppressAutoHyphens/>
        <w:spacing w:after="0" w:line="240" w:lineRule="auto"/>
        <w:ind w:left="284" w:hanging="284"/>
        <w:jc w:val="both"/>
        <w:rPr>
          <w:rFonts w:ascii="Blogger Sans" w:hAnsi="Blogger Sans"/>
          <w:sz w:val="24"/>
          <w:szCs w:val="24"/>
        </w:rPr>
      </w:pPr>
      <w:r w:rsidRPr="005052D8">
        <w:rPr>
          <w:rFonts w:ascii="Blogger Sans" w:hAnsi="Blogger Sans"/>
          <w:sz w:val="24"/>
          <w:szCs w:val="24"/>
        </w:rPr>
        <w:t xml:space="preserve">Przedmiotem niniejszej umowy jest dostawa (wraz z kompleksową usługą instalacyjną oraz montażem w szafie typu RACK) następujących fabrycznie nowych i nienoszących śladów uprzedniego korzystania urządzeń IT oraz niezbędnego oprogramowania sprzętowego (wraz </w:t>
      </w:r>
      <w:r>
        <w:rPr>
          <w:rFonts w:ascii="Blogger Sans" w:hAnsi="Blogger Sans"/>
          <w:sz w:val="24"/>
          <w:szCs w:val="24"/>
        </w:rPr>
        <w:t xml:space="preserve">                </w:t>
      </w:r>
      <w:r w:rsidRPr="005052D8">
        <w:rPr>
          <w:rFonts w:ascii="Blogger Sans" w:hAnsi="Blogger Sans"/>
          <w:sz w:val="24"/>
          <w:szCs w:val="24"/>
        </w:rPr>
        <w:t xml:space="preserve">z usługą konfiguracji oprogramowania oraz integracji z istniejącą infrastrukturą </w:t>
      </w:r>
      <w:r>
        <w:rPr>
          <w:rFonts w:ascii="Blogger Sans" w:hAnsi="Blogger Sans"/>
          <w:sz w:val="24"/>
          <w:szCs w:val="24"/>
        </w:rPr>
        <w:t xml:space="preserve">                          </w:t>
      </w:r>
      <w:r w:rsidRPr="005052D8">
        <w:rPr>
          <w:rFonts w:ascii="Blogger Sans" w:hAnsi="Blogger Sans"/>
          <w:sz w:val="24"/>
          <w:szCs w:val="24"/>
        </w:rPr>
        <w:t xml:space="preserve">i oprogramowaniem), </w:t>
      </w:r>
      <w:r w:rsidRPr="005052D8">
        <w:rPr>
          <w:rFonts w:ascii="Blogger Sans" w:hAnsi="Blogger Sans" w:cs="CIDFont+F3"/>
          <w:sz w:val="24"/>
          <w:szCs w:val="24"/>
        </w:rPr>
        <w:t>w tym:</w:t>
      </w:r>
    </w:p>
    <w:p w14:paraId="6801D285" w14:textId="77777777" w:rsidR="005052D8" w:rsidRPr="005052D8" w:rsidRDefault="005052D8" w:rsidP="005052D8">
      <w:pPr>
        <w:pStyle w:val="Akapitzlist"/>
        <w:numPr>
          <w:ilvl w:val="0"/>
          <w:numId w:val="44"/>
        </w:numPr>
        <w:suppressAutoHyphens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>1 szt. - Serwer do obsługi SIEM (dla Urzędu Gminy) wraz z niezbędnym oprogramowaniem sprzętowym o minimalnych parametrach określonych w szczegółowym opisie przedmiotu zamówienia stanowiącym załącznik nr 2 do niniejszej umowy;</w:t>
      </w:r>
    </w:p>
    <w:p w14:paraId="28F62F14" w14:textId="77777777" w:rsidR="005052D8" w:rsidRPr="005052D8" w:rsidRDefault="005052D8" w:rsidP="005052D8">
      <w:pPr>
        <w:pStyle w:val="Akapitzlist"/>
        <w:numPr>
          <w:ilvl w:val="0"/>
          <w:numId w:val="44"/>
        </w:numPr>
        <w:suppressAutoHyphens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>2 szt. - UPS 3kW online wraz z baterią o minimalnych parametrach określonych w szczegółowym opisie przedmiotu zamówienia stanowiącym załącznik nr 2 do niniejszej umowy;</w:t>
      </w:r>
    </w:p>
    <w:p w14:paraId="0778E849" w14:textId="77777777" w:rsidR="005052D8" w:rsidRPr="005052D8" w:rsidRDefault="005052D8" w:rsidP="005052D8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5052D8">
        <w:rPr>
          <w:rFonts w:ascii="Blogger Sans" w:hAnsi="Blogger Sans"/>
          <w:sz w:val="24"/>
          <w:szCs w:val="24"/>
        </w:rPr>
        <w:t>2 szt. - Zewnętrzny dysk USB do przechowywania danych o minimalnych parametrach określonych w szczegółowym opisie przedmiotu zamówienia stanowiącym załącznik nr 2 do niniejszej umowy;</w:t>
      </w:r>
    </w:p>
    <w:p w14:paraId="44740013" w14:textId="77777777" w:rsidR="005052D8" w:rsidRPr="005052D8" w:rsidRDefault="005052D8" w:rsidP="005052D8">
      <w:pPr>
        <w:pStyle w:val="Akapitzlist"/>
        <w:numPr>
          <w:ilvl w:val="0"/>
          <w:numId w:val="44"/>
        </w:numPr>
        <w:suppressAutoHyphens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>1 szt. - Serwer do maszyn wirtualnych wraz z niezbędnym oprogramowaniem sprzętowym o minimalnych parametrach określonych w szczegółowym opisie przedmiotu zamówienia  stanowiącym załącznik nr 7 do SWZ;</w:t>
      </w:r>
    </w:p>
    <w:p w14:paraId="3133C4A7" w14:textId="77777777" w:rsidR="005052D8" w:rsidRPr="005052D8" w:rsidRDefault="005052D8" w:rsidP="005052D8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5052D8">
        <w:rPr>
          <w:rFonts w:ascii="Blogger Sans" w:hAnsi="Blogger Sans"/>
          <w:sz w:val="24"/>
          <w:szCs w:val="24"/>
        </w:rPr>
        <w:t>1 szt. - Serwer testowy do wykonywania kopii bezpieczeństwa wraz z niezbędnym oprogramowaniem sprzętowym o minimalnych parametrach określonych w szczegółowym opisie przedmiotu zamówienia  stanowiącym załącznik nr 7 do SWZ;</w:t>
      </w:r>
    </w:p>
    <w:p w14:paraId="2812238F" w14:textId="77777777" w:rsidR="005052D8" w:rsidRDefault="005052D8" w:rsidP="005052D8">
      <w:pPr>
        <w:pStyle w:val="Akapitzlist"/>
        <w:numPr>
          <w:ilvl w:val="0"/>
          <w:numId w:val="44"/>
        </w:numPr>
        <w:suppressAutoHyphens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lastRenderedPageBreak/>
        <w:t xml:space="preserve">1 szt. - Serwer do obsługi SIEM (dla jednostki podległej – GOPS) wraz z niezbędnym oprogramowaniem sprzętowym o minimalnych parametrach określonych w szczegółowym opisie przedmiotu zamówienia stanowiącym załącznik nr 7 do </w:t>
      </w:r>
      <w:proofErr w:type="spellStart"/>
      <w:r w:rsidRPr="005052D8">
        <w:rPr>
          <w:rFonts w:ascii="Blogger Sans" w:hAnsi="Blogger Sans"/>
        </w:rPr>
        <w:t>SWZ</w:t>
      </w:r>
      <w:proofErr w:type="spellEnd"/>
      <w:r w:rsidRPr="005052D8">
        <w:rPr>
          <w:rFonts w:ascii="Blogger Sans" w:hAnsi="Blogger Sans"/>
        </w:rPr>
        <w:t>.</w:t>
      </w:r>
    </w:p>
    <w:p w14:paraId="65F30FD1" w14:textId="77777777" w:rsidR="005052D8" w:rsidRPr="005052D8" w:rsidRDefault="005052D8" w:rsidP="005052D8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 xml:space="preserve">Usługa instalacyjna obejmować będzie: montaż zamówionych urządzeń w szafach zamawiającego. Ponadto, usługa instalacyjna obejmować będzie: wdrożenie i konfiguracja  serwerów wg informacji zawartych w </w:t>
      </w:r>
      <w:proofErr w:type="spellStart"/>
      <w:r w:rsidRPr="005052D8">
        <w:rPr>
          <w:rFonts w:ascii="Blogger Sans" w:hAnsi="Blogger Sans"/>
        </w:rPr>
        <w:t>SIWZ</w:t>
      </w:r>
      <w:proofErr w:type="spellEnd"/>
      <w:r w:rsidRPr="005052D8">
        <w:rPr>
          <w:rFonts w:ascii="Blogger Sans" w:hAnsi="Blogger Sans"/>
        </w:rPr>
        <w:t xml:space="preserve">, instalacje niezbędnego oprogramowania </w:t>
      </w:r>
      <w:r>
        <w:rPr>
          <w:rFonts w:ascii="Blogger Sans" w:hAnsi="Blogger Sans"/>
        </w:rPr>
        <w:t xml:space="preserve">                       </w:t>
      </w:r>
      <w:r w:rsidRPr="005052D8">
        <w:rPr>
          <w:rFonts w:ascii="Blogger Sans" w:hAnsi="Blogger Sans"/>
        </w:rPr>
        <w:t xml:space="preserve">i sterowników, dokonanie rozruchu urządzenia, integrację z infrastrukturą klastrową zamawiającego w celu wykonywania kopii bezpieczeństwa- instalację serwerów </w:t>
      </w:r>
      <w:proofErr w:type="spellStart"/>
      <w:r w:rsidRPr="005052D8">
        <w:rPr>
          <w:rFonts w:ascii="Blogger Sans" w:hAnsi="Blogger Sans"/>
        </w:rPr>
        <w:t>SIEM</w:t>
      </w:r>
      <w:proofErr w:type="spellEnd"/>
      <w:r w:rsidRPr="005052D8">
        <w:rPr>
          <w:rFonts w:ascii="Blogger Sans" w:hAnsi="Blogger Sans"/>
        </w:rPr>
        <w:t xml:space="preserve">, konfigurację, instalację wymaganych agentów, integrację z istniejącymi urządzeniami sieciowymi typu </w:t>
      </w:r>
      <w:proofErr w:type="spellStart"/>
      <w:r w:rsidRPr="005052D8">
        <w:rPr>
          <w:rFonts w:ascii="Blogger Sans" w:hAnsi="Blogger Sans"/>
        </w:rPr>
        <w:t>UTM</w:t>
      </w:r>
      <w:proofErr w:type="spellEnd"/>
      <w:r w:rsidRPr="005052D8">
        <w:rPr>
          <w:rFonts w:ascii="Blogger Sans" w:hAnsi="Blogger Sans"/>
        </w:rPr>
        <w:t xml:space="preserve">, </w:t>
      </w:r>
      <w:proofErr w:type="spellStart"/>
      <w:r w:rsidRPr="005052D8">
        <w:rPr>
          <w:rFonts w:ascii="Blogger Sans" w:hAnsi="Blogger Sans"/>
        </w:rPr>
        <w:t>Switche</w:t>
      </w:r>
      <w:proofErr w:type="spellEnd"/>
      <w:r w:rsidRPr="005052D8">
        <w:rPr>
          <w:rFonts w:ascii="Blogger Sans" w:hAnsi="Blogger Sans"/>
        </w:rPr>
        <w:t xml:space="preserve"> itp.;</w:t>
      </w:r>
    </w:p>
    <w:p w14:paraId="38B2BA7D" w14:textId="77777777" w:rsidR="005052D8" w:rsidRDefault="005052D8" w:rsidP="005052D8">
      <w:pPr>
        <w:pStyle w:val="Akapitzlist"/>
        <w:numPr>
          <w:ilvl w:val="0"/>
          <w:numId w:val="46"/>
        </w:numPr>
        <w:ind w:hanging="436"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>instalację oprogramowania na serwerze testowym wraz z integracją z istniejącym klastrem</w:t>
      </w:r>
      <w:r>
        <w:rPr>
          <w:rFonts w:ascii="Blogger Sans" w:hAnsi="Blogger Sans"/>
        </w:rPr>
        <w:t>,</w:t>
      </w:r>
    </w:p>
    <w:p w14:paraId="3BA92706" w14:textId="77777777" w:rsidR="005052D8" w:rsidRPr="005052D8" w:rsidRDefault="005052D8" w:rsidP="005052D8">
      <w:pPr>
        <w:pStyle w:val="Akapitzlist"/>
        <w:numPr>
          <w:ilvl w:val="0"/>
          <w:numId w:val="46"/>
        </w:numPr>
        <w:ind w:hanging="436"/>
        <w:jc w:val="both"/>
        <w:rPr>
          <w:rFonts w:ascii="Blogger Sans" w:hAnsi="Blogger Sans"/>
        </w:rPr>
      </w:pPr>
      <w:r w:rsidRPr="005052D8">
        <w:rPr>
          <w:rFonts w:ascii="Blogger Sans" w:hAnsi="Blogger Sans"/>
        </w:rPr>
        <w:t>instalację oprogramowania do korzystania z maszyn wirtualnych na nowo dostarczonym serwerze.</w:t>
      </w:r>
    </w:p>
    <w:p w14:paraId="3A63176D" w14:textId="77777777" w:rsidR="005052D8" w:rsidRPr="005052D8" w:rsidRDefault="00AE252F" w:rsidP="005052D8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5052D8">
        <w:rPr>
          <w:rFonts w:ascii="Blogger Sans" w:hAnsi="Blogger Sans"/>
          <w:bCs/>
          <w:iCs/>
        </w:rPr>
        <w:t xml:space="preserve">Zgodnie ze </w:t>
      </w:r>
      <w:r w:rsidR="00CD7506" w:rsidRPr="005052D8">
        <w:rPr>
          <w:rFonts w:ascii="Blogger Sans" w:hAnsi="Blogger Sans"/>
          <w:bCs/>
          <w:iCs/>
        </w:rPr>
        <w:t xml:space="preserve">Szczegółowym Opisem Przedmiotu Zamówienia </w:t>
      </w:r>
      <w:r w:rsidRPr="005052D8">
        <w:rPr>
          <w:rFonts w:ascii="Blogger Sans" w:hAnsi="Blogger Sans"/>
          <w:bCs/>
          <w:iCs/>
        </w:rPr>
        <w:t xml:space="preserve">stanowiącą Załącznik nr 2 do Umowy </w:t>
      </w:r>
      <w:r w:rsidR="00CD7506" w:rsidRPr="005052D8">
        <w:rPr>
          <w:rFonts w:ascii="Blogger Sans" w:hAnsi="Blogger Sans"/>
          <w:bCs/>
          <w:iCs/>
        </w:rPr>
        <w:t>ora</w:t>
      </w:r>
      <w:r w:rsidRPr="005052D8">
        <w:rPr>
          <w:rFonts w:ascii="Blogger Sans" w:hAnsi="Blogger Sans"/>
          <w:bCs/>
          <w:iCs/>
        </w:rPr>
        <w:t>z ze złożoną ofertą stanowiąc</w:t>
      </w:r>
      <w:r w:rsidR="00DE1D12" w:rsidRPr="005052D8">
        <w:rPr>
          <w:rFonts w:ascii="Blogger Sans" w:hAnsi="Blogger Sans"/>
          <w:bCs/>
          <w:iCs/>
        </w:rPr>
        <w:t>ą</w:t>
      </w:r>
      <w:r w:rsidRPr="005052D8">
        <w:rPr>
          <w:rFonts w:ascii="Blogger Sans" w:hAnsi="Blogger Sans"/>
          <w:bCs/>
          <w:iCs/>
        </w:rPr>
        <w:t xml:space="preserve"> załącznik nr 1 do </w:t>
      </w:r>
      <w:r w:rsidR="00CD7506" w:rsidRPr="005052D8">
        <w:rPr>
          <w:rFonts w:ascii="Blogger Sans" w:hAnsi="Blogger Sans"/>
          <w:bCs/>
          <w:iCs/>
        </w:rPr>
        <w:t>Umowy</w:t>
      </w:r>
      <w:r w:rsidRPr="005052D8">
        <w:rPr>
          <w:rFonts w:ascii="Blogger Sans" w:hAnsi="Blogger Sans"/>
          <w:bCs/>
          <w:iCs/>
        </w:rPr>
        <w:t>.</w:t>
      </w:r>
    </w:p>
    <w:p w14:paraId="70F01D0B" w14:textId="77777777" w:rsidR="005052D8" w:rsidRPr="005052D8" w:rsidRDefault="00D9552F" w:rsidP="005052D8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5052D8">
        <w:rPr>
          <w:rFonts w:ascii="Blogger Sans" w:hAnsi="Blogger Sans" w:cs="Times New Roman"/>
        </w:rPr>
        <w:t>Zamawiający zastrzega sobie prawo kontroli przebiegu i sposobu realizacji dostawy przez Wykonawcę.</w:t>
      </w:r>
    </w:p>
    <w:p w14:paraId="792DB03C" w14:textId="77777777" w:rsidR="005052D8" w:rsidRPr="005052D8" w:rsidRDefault="00D9552F" w:rsidP="005052D8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5052D8">
        <w:rPr>
          <w:rFonts w:ascii="Blogger Sans" w:hAnsi="Blogger Sans" w:cs="Times New Roman"/>
        </w:rPr>
        <w:t>Wykonawca oświadcza, iż dostarczany przez niego Przedmiot Umowy będzie posiadać wszelkie niezbędne atesty, certyfikaty i będzie spełniać wszelkie wymogi wynikające z odpowiednich przepisów oraz</w:t>
      </w:r>
      <w:r w:rsidR="00CA10BD" w:rsidRPr="005052D8">
        <w:rPr>
          <w:rFonts w:ascii="Blogger Sans" w:hAnsi="Blogger Sans" w:cs="Times New Roman"/>
        </w:rPr>
        <w:t xml:space="preserve"> </w:t>
      </w:r>
      <w:r w:rsidRPr="005052D8">
        <w:rPr>
          <w:rFonts w:ascii="Blogger Sans" w:hAnsi="Blogger Sans" w:cs="Times New Roman"/>
        </w:rPr>
        <w:t>ustanowionych norm jakościowych.</w:t>
      </w:r>
    </w:p>
    <w:p w14:paraId="00BCF164" w14:textId="77777777" w:rsidR="002A1D8A" w:rsidRPr="002A1D8A" w:rsidRDefault="003B37A0" w:rsidP="002A1D8A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5052D8">
        <w:rPr>
          <w:rFonts w:ascii="Blogger Sans" w:hAnsi="Blogger Sans" w:cs="Times New Roman"/>
        </w:rPr>
        <w:t xml:space="preserve">Wykonawca oświadcza, że </w:t>
      </w:r>
      <w:r w:rsidR="005E16DE" w:rsidRPr="005052D8">
        <w:rPr>
          <w:rFonts w:ascii="Blogger Sans" w:hAnsi="Blogger Sans" w:cs="Times New Roman"/>
        </w:rPr>
        <w:t>oferowan</w:t>
      </w:r>
      <w:r w:rsidR="001D4498" w:rsidRPr="005052D8">
        <w:rPr>
          <w:rFonts w:ascii="Blogger Sans" w:hAnsi="Blogger Sans" w:cs="Times New Roman"/>
        </w:rPr>
        <w:t>e</w:t>
      </w:r>
      <w:r w:rsidR="005E16DE" w:rsidRPr="005052D8">
        <w:rPr>
          <w:rFonts w:ascii="Blogger Sans" w:hAnsi="Blogger Sans" w:cs="Times New Roman"/>
        </w:rPr>
        <w:t xml:space="preserve"> przez niego produkt</w:t>
      </w:r>
      <w:r w:rsidR="001D4498" w:rsidRPr="005052D8">
        <w:rPr>
          <w:rFonts w:ascii="Blogger Sans" w:hAnsi="Blogger Sans" w:cs="Times New Roman"/>
        </w:rPr>
        <w:t>y</w:t>
      </w:r>
      <w:r w:rsidR="005E16DE" w:rsidRPr="005052D8">
        <w:rPr>
          <w:rFonts w:ascii="Blogger Sans" w:hAnsi="Blogger Sans" w:cs="Times New Roman"/>
        </w:rPr>
        <w:t xml:space="preserve"> </w:t>
      </w:r>
      <w:r w:rsidR="001D4498" w:rsidRPr="005052D8">
        <w:rPr>
          <w:rFonts w:ascii="Blogger Sans" w:hAnsi="Blogger Sans" w:cs="Times New Roman"/>
        </w:rPr>
        <w:t xml:space="preserve">są </w:t>
      </w:r>
      <w:r w:rsidR="005E16DE" w:rsidRPr="005052D8">
        <w:rPr>
          <w:rFonts w:ascii="Blogger Sans" w:hAnsi="Blogger Sans" w:cs="Times New Roman"/>
        </w:rPr>
        <w:t>fabrycznie now</w:t>
      </w:r>
      <w:r w:rsidR="001D4498" w:rsidRPr="005052D8">
        <w:rPr>
          <w:rFonts w:ascii="Blogger Sans" w:hAnsi="Blogger Sans" w:cs="Times New Roman"/>
        </w:rPr>
        <w:t>e</w:t>
      </w:r>
      <w:r w:rsidR="00AE252F" w:rsidRPr="005052D8">
        <w:rPr>
          <w:rFonts w:ascii="Blogger Sans" w:hAnsi="Blogger Sans" w:cs="Times New Roman"/>
        </w:rPr>
        <w:t>, nieużywane, nieuszkodzone,</w:t>
      </w:r>
      <w:r w:rsidR="000559A0" w:rsidRPr="005052D8">
        <w:rPr>
          <w:rFonts w:ascii="Blogger Sans" w:hAnsi="Blogger Sans" w:cs="Times New Roman"/>
        </w:rPr>
        <w:t xml:space="preserve"> </w:t>
      </w:r>
      <w:r w:rsidR="005E16DE" w:rsidRPr="005052D8">
        <w:rPr>
          <w:rFonts w:ascii="Blogger Sans" w:hAnsi="Blogger Sans" w:cs="Times New Roman"/>
        </w:rPr>
        <w:t>pozbawion</w:t>
      </w:r>
      <w:r w:rsidR="001D4498" w:rsidRPr="005052D8">
        <w:rPr>
          <w:rFonts w:ascii="Blogger Sans" w:hAnsi="Blogger Sans" w:cs="Times New Roman"/>
        </w:rPr>
        <w:t xml:space="preserve">e </w:t>
      </w:r>
      <w:r w:rsidR="005E16DE" w:rsidRPr="005052D8">
        <w:rPr>
          <w:rFonts w:ascii="Blogger Sans" w:hAnsi="Blogger Sans" w:cs="Times New Roman"/>
        </w:rPr>
        <w:t>wad i usterek fabrycznych oraz że nie ciążą na ni</w:t>
      </w:r>
      <w:r w:rsidR="001D4498" w:rsidRPr="005052D8">
        <w:rPr>
          <w:rFonts w:ascii="Blogger Sans" w:hAnsi="Blogger Sans" w:cs="Times New Roman"/>
        </w:rPr>
        <w:t>ch</w:t>
      </w:r>
      <w:r w:rsidR="005E16DE" w:rsidRPr="005052D8">
        <w:rPr>
          <w:rFonts w:ascii="Blogger Sans" w:hAnsi="Blogger Sans" w:cs="Times New Roman"/>
        </w:rPr>
        <w:t xml:space="preserve"> prawa lub roszczenia osób trzecich</w:t>
      </w:r>
      <w:r w:rsidR="00CF23C3" w:rsidRPr="005052D8">
        <w:rPr>
          <w:rFonts w:ascii="Blogger Sans" w:hAnsi="Blogger Sans" w:cs="Times New Roman"/>
        </w:rPr>
        <w:t>.</w:t>
      </w:r>
    </w:p>
    <w:p w14:paraId="7F589F9D" w14:textId="4D0A4B8B" w:rsidR="002A1D8A" w:rsidRPr="002A1D8A" w:rsidRDefault="002A1D8A" w:rsidP="002A1D8A">
      <w:pPr>
        <w:pStyle w:val="Akapitzlist"/>
        <w:numPr>
          <w:ilvl w:val="0"/>
          <w:numId w:val="42"/>
        </w:numPr>
        <w:suppressAutoHyphens/>
        <w:ind w:left="284" w:hanging="284"/>
        <w:jc w:val="both"/>
        <w:rPr>
          <w:rFonts w:ascii="Blogger Sans" w:hAnsi="Blogger Sans"/>
        </w:rPr>
      </w:pPr>
      <w:r w:rsidRPr="002A1D8A">
        <w:rPr>
          <w:rFonts w:ascii="Blogger Sans" w:hAnsi="Blogger Sans" w:cs="Times New Roman"/>
          <w:bCs/>
          <w:lang w:eastAsia="pl-PL"/>
        </w:rPr>
        <w:t>Zamówienie realizowane jest na podstawie Umowy o powierzenie grantu o numerze FERC.02.02-CS.01-001/23/2403/ FERC.02.02-CS.01-001/23/2024 realizowanej ze środków Europejskiego Funduszu Rozwoju Regionalnego (</w:t>
      </w:r>
      <w:proofErr w:type="spellStart"/>
      <w:r w:rsidRPr="002A1D8A">
        <w:rPr>
          <w:rFonts w:ascii="Blogger Sans" w:hAnsi="Blogger Sans" w:cs="Times New Roman"/>
          <w:bCs/>
          <w:lang w:eastAsia="pl-PL"/>
        </w:rPr>
        <w:t>EFRR</w:t>
      </w:r>
      <w:proofErr w:type="spellEnd"/>
      <w:r w:rsidRPr="002A1D8A">
        <w:rPr>
          <w:rFonts w:ascii="Blogger Sans" w:hAnsi="Blogger Sans" w:cs="Times New Roman"/>
          <w:bCs/>
          <w:lang w:eastAsia="pl-PL"/>
        </w:rPr>
        <w:t>) w ramach programu Fundusze Europejskie na Rozwój Cyfrowy (</w:t>
      </w:r>
      <w:proofErr w:type="spellStart"/>
      <w:r w:rsidRPr="002A1D8A">
        <w:rPr>
          <w:rFonts w:ascii="Blogger Sans" w:hAnsi="Blogger Sans" w:cs="Times New Roman"/>
          <w:bCs/>
          <w:lang w:eastAsia="pl-PL"/>
        </w:rPr>
        <w:t>FERC</w:t>
      </w:r>
      <w:proofErr w:type="spellEnd"/>
      <w:r w:rsidRPr="002A1D8A">
        <w:rPr>
          <w:rFonts w:ascii="Blogger Sans" w:hAnsi="Blogger Sans" w:cs="Times New Roman"/>
          <w:bCs/>
          <w:lang w:eastAsia="pl-PL"/>
        </w:rPr>
        <w:t xml:space="preserve">). Priorytet: II Zaawansowane usługi cyfrowe. Działanie 2.2. Wzmocnienie krajowego systemu </w:t>
      </w:r>
      <w:proofErr w:type="spellStart"/>
      <w:r w:rsidRPr="002A1D8A">
        <w:rPr>
          <w:rFonts w:ascii="Blogger Sans" w:hAnsi="Blogger Sans" w:cs="Times New Roman"/>
          <w:bCs/>
          <w:lang w:eastAsia="pl-PL"/>
        </w:rPr>
        <w:t>cyberbezpieczeństwa</w:t>
      </w:r>
      <w:proofErr w:type="spellEnd"/>
      <w:r w:rsidRPr="002A1D8A">
        <w:rPr>
          <w:rFonts w:ascii="Blogger Sans" w:hAnsi="Blogger Sans" w:cs="Times New Roman"/>
          <w:bCs/>
          <w:lang w:eastAsia="pl-PL"/>
        </w:rPr>
        <w:t>.</w:t>
      </w:r>
    </w:p>
    <w:p w14:paraId="2DE3BE38" w14:textId="77777777" w:rsidR="00CF23C3" w:rsidRPr="005052D8" w:rsidRDefault="00836207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CF23C3" w:rsidRPr="005052D8">
        <w:rPr>
          <w:rFonts w:ascii="Blogger Sans" w:hAnsi="Blogger Sans" w:cs="Times New Roman"/>
          <w:b/>
        </w:rPr>
        <w:t>2</w:t>
      </w:r>
    </w:p>
    <w:p w14:paraId="15052E9B" w14:textId="77777777" w:rsidR="00CF23C3" w:rsidRPr="005052D8" w:rsidRDefault="00CF23C3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  <w:b/>
        </w:rPr>
        <w:t>Szczegółow</w:t>
      </w:r>
      <w:r w:rsidR="005E16DE" w:rsidRPr="005052D8">
        <w:rPr>
          <w:rFonts w:ascii="Blogger Sans" w:hAnsi="Blogger Sans" w:cs="Times New Roman"/>
          <w:b/>
        </w:rPr>
        <w:t>e warunki realizacji zamówienia</w:t>
      </w:r>
    </w:p>
    <w:p w14:paraId="70F9C83D" w14:textId="77777777" w:rsidR="005052D8" w:rsidRDefault="00593E2F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Wykonawca zobowiązuje się dostarczyć przedmiot zamówienia nie później niż w terminie </w:t>
      </w:r>
      <w:r w:rsidRPr="005052D8">
        <w:rPr>
          <w:rFonts w:ascii="Blogger Sans" w:hAnsi="Blogger Sans" w:cs="Times New Roman"/>
          <w:b/>
          <w:bCs/>
        </w:rPr>
        <w:t>do</w:t>
      </w:r>
      <w:r w:rsidR="005052D8">
        <w:rPr>
          <w:rFonts w:ascii="Blogger Sans" w:hAnsi="Blogger Sans" w:cs="Times New Roman"/>
          <w:b/>
          <w:bCs/>
        </w:rPr>
        <w:t xml:space="preserve"> 60</w:t>
      </w:r>
      <w:r w:rsidR="00202551" w:rsidRPr="005052D8">
        <w:rPr>
          <w:rFonts w:ascii="Blogger Sans" w:hAnsi="Blogger Sans" w:cs="Times New Roman"/>
          <w:b/>
          <w:bCs/>
        </w:rPr>
        <w:t xml:space="preserve"> </w:t>
      </w:r>
      <w:r w:rsidRPr="005052D8">
        <w:rPr>
          <w:rFonts w:ascii="Blogger Sans" w:hAnsi="Blogger Sans" w:cs="Times New Roman"/>
          <w:b/>
          <w:bCs/>
        </w:rPr>
        <w:t xml:space="preserve">dni </w:t>
      </w:r>
      <w:r w:rsidR="000E3B16" w:rsidRPr="005052D8">
        <w:rPr>
          <w:rFonts w:ascii="Blogger Sans" w:hAnsi="Blogger Sans" w:cs="Times New Roman"/>
          <w:b/>
          <w:bCs/>
        </w:rPr>
        <w:t xml:space="preserve">licząc </w:t>
      </w:r>
      <w:r w:rsidRPr="005052D8">
        <w:rPr>
          <w:rFonts w:ascii="Blogger Sans" w:hAnsi="Blogger Sans" w:cs="Times New Roman"/>
          <w:b/>
          <w:bCs/>
        </w:rPr>
        <w:t>od daty podpisania umowy</w:t>
      </w:r>
      <w:r w:rsidR="002F2122" w:rsidRPr="005052D8">
        <w:rPr>
          <w:rFonts w:ascii="Blogger Sans" w:hAnsi="Blogger Sans" w:cs="Times New Roman"/>
        </w:rPr>
        <w:t>.</w:t>
      </w:r>
    </w:p>
    <w:p w14:paraId="072EEE79" w14:textId="77777777" w:rsidR="005052D8" w:rsidRPr="005052D8" w:rsidRDefault="005052D8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Dostawa zostanie zrealizowana zgodnie z następującymi warunkami:</w:t>
      </w:r>
    </w:p>
    <w:p w14:paraId="2E7F55C6" w14:textId="77777777" w:rsid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>
        <w:rPr>
          <w:rFonts w:ascii="Blogger Sans" w:hAnsi="Blogger Sans" w:cs="Times New Roman"/>
        </w:rPr>
        <w:t>p</w:t>
      </w:r>
      <w:r w:rsidRPr="005052D8">
        <w:rPr>
          <w:rFonts w:ascii="Blogger Sans" w:hAnsi="Blogger Sans" w:cs="Times New Roman"/>
        </w:rPr>
        <w:t>rzedmiot Umowy musi być fabrycznie nowy, nie noszący znamion użycia, niezniszczony, nieuszkodzony, pełnowartościowy</w:t>
      </w:r>
      <w:r>
        <w:rPr>
          <w:rFonts w:ascii="Blogger Sans" w:hAnsi="Blogger Sans" w:cs="Times New Roman"/>
        </w:rPr>
        <w:t>,</w:t>
      </w:r>
    </w:p>
    <w:p w14:paraId="660A6126" w14:textId="77777777" w:rsid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>
        <w:rPr>
          <w:rFonts w:ascii="Blogger Sans" w:hAnsi="Blogger Sans" w:cs="Times New Roman"/>
        </w:rPr>
        <w:t>o</w:t>
      </w:r>
      <w:r w:rsidRPr="005052D8">
        <w:rPr>
          <w:rFonts w:ascii="Blogger Sans" w:hAnsi="Blogger Sans" w:cs="Times New Roman"/>
        </w:rPr>
        <w:t>rganizacja i odpowiedzialność za transportu Przedmiotu Umowy, rozładunek i wniesienie zamówienia w miejscu wskazanym przez Zamawiającego oraz koszty z tym związane leżą po stronie Wykonawcy</w:t>
      </w:r>
      <w:r>
        <w:rPr>
          <w:rFonts w:ascii="Blogger Sans" w:hAnsi="Blogger Sans" w:cs="Times New Roman"/>
        </w:rPr>
        <w:t>,</w:t>
      </w:r>
    </w:p>
    <w:p w14:paraId="373DCEF0" w14:textId="77777777" w:rsid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Wykonawca zabezpieczy Przedmiot Umowy na czas transportu w następujący sposób: </w:t>
      </w:r>
      <w:r w:rsidRPr="005052D8">
        <w:rPr>
          <w:rFonts w:ascii="Blogger Sans" w:hAnsi="Blogger Sans" w:cs="Times New Roman"/>
        </w:rPr>
        <w:lastRenderedPageBreak/>
        <w:t>elementy dostawy zostaną dostarczone w oryginalnych opakowaniach, dodatkowo zabezpieczonych przed uszkodzeniem podczas załadunku, transportu i rozładunku</w:t>
      </w:r>
      <w:r>
        <w:rPr>
          <w:rFonts w:ascii="Blogger Sans" w:hAnsi="Blogger Sans" w:cs="Times New Roman"/>
        </w:rPr>
        <w:t>,</w:t>
      </w:r>
    </w:p>
    <w:p w14:paraId="5938A8C0" w14:textId="77777777" w:rsid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Wykonawca przekaże Zamawiającemu wraz ze sprzętem wszystkie niezbędne instrukcje użytkowania, wymagane prawem certyfikaty zgodności oraz dokumenty gwarancyjne </w:t>
      </w:r>
      <w:r>
        <w:rPr>
          <w:rFonts w:ascii="Blogger Sans" w:hAnsi="Blogger Sans" w:cs="Times New Roman"/>
        </w:rPr>
        <w:t xml:space="preserve">               </w:t>
      </w:r>
      <w:r w:rsidRPr="005052D8">
        <w:rPr>
          <w:rFonts w:ascii="Blogger Sans" w:hAnsi="Blogger Sans" w:cs="Times New Roman"/>
        </w:rPr>
        <w:t>w języku polskim</w:t>
      </w:r>
      <w:r>
        <w:rPr>
          <w:rFonts w:ascii="Blogger Sans" w:hAnsi="Blogger Sans" w:cs="Times New Roman"/>
        </w:rPr>
        <w:t>,</w:t>
      </w:r>
    </w:p>
    <w:p w14:paraId="6DAEA63D" w14:textId="77777777" w:rsid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 dokona montażu urządzeń we wskazanym przez przedstawiciela Zamawiającego miejscu, ponadto zainstaluje wszystkie niezbędne oprogramowanie i sterowniki oraz dokona rozruchu urządzenia (w obecności Przedstawiciela Zamawiającego)</w:t>
      </w:r>
      <w:r>
        <w:rPr>
          <w:rFonts w:ascii="Blogger Sans" w:hAnsi="Blogger Sans" w:cs="Times New Roman"/>
        </w:rPr>
        <w:t>,</w:t>
      </w:r>
    </w:p>
    <w:p w14:paraId="602C5FDB" w14:textId="77777777" w:rsidR="005052D8" w:rsidRPr="005052D8" w:rsidRDefault="005052D8" w:rsidP="005052D8">
      <w:pPr>
        <w:pStyle w:val="Domynie"/>
        <w:numPr>
          <w:ilvl w:val="0"/>
          <w:numId w:val="21"/>
        </w:numPr>
        <w:ind w:left="851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Wykonawca, co najmniej na 3 dni robocze przed dniem planowanej dostawy sprzętu, dokona jej awizacji, to znaczy skontaktuje się z Zamawiającym w celu ustalenia miejsca i potwierdzenia konkretnego terminu dostawy.</w:t>
      </w:r>
    </w:p>
    <w:p w14:paraId="084B8FBC" w14:textId="77777777" w:rsidR="005052D8" w:rsidRDefault="00CA10BD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Odbiór Przedmiotu Umowy zostanie potwierdzony na podstawie protokołu zdawczo-odbiorczego.</w:t>
      </w:r>
    </w:p>
    <w:p w14:paraId="4BE3D7DC" w14:textId="77777777" w:rsidR="005052D8" w:rsidRDefault="00FC6A42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Zamawiający może odmówić odbioru Przedmiotu Umowy, jeżeli dostarczony towar nie będzie spełniać wymogów określonych w SWZ i złożonym Formularzu ofertowym, stanowiącym Załącznik nr 1 do Umowy – w takim wypadku protokół zostanie podpisany z uwagami, a Wykonawca będzie zobowiązany do usunięcia niezgodności. Odmowa odbioru Przedmiotu Zamówienia z powodu, o którym mowa w tym ustępie, powoduje zwłokę Wykonawcy. </w:t>
      </w:r>
    </w:p>
    <w:p w14:paraId="5EFE85C7" w14:textId="77777777" w:rsidR="005052D8" w:rsidRDefault="00D62FD6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 udziela gwarancji</w:t>
      </w:r>
      <w:r w:rsidR="00FC6A42" w:rsidRPr="005052D8">
        <w:rPr>
          <w:rFonts w:ascii="Blogger Sans" w:hAnsi="Blogger Sans" w:cs="Times New Roman"/>
        </w:rPr>
        <w:t xml:space="preserve"> i rękojmi</w:t>
      </w:r>
      <w:r w:rsidR="00375036" w:rsidRPr="005052D8">
        <w:rPr>
          <w:rFonts w:ascii="Blogger Sans" w:hAnsi="Blogger Sans" w:cs="Times New Roman"/>
        </w:rPr>
        <w:t xml:space="preserve"> (na okres gwarancji)</w:t>
      </w:r>
      <w:r w:rsidRPr="005052D8">
        <w:rPr>
          <w:rFonts w:ascii="Blogger Sans" w:hAnsi="Blogger Sans" w:cs="Times New Roman"/>
        </w:rPr>
        <w:t xml:space="preserve"> dla poszczególnych urządzeń IT na okres</w:t>
      </w:r>
      <w:r w:rsidR="006A2A7E" w:rsidRPr="005052D8">
        <w:rPr>
          <w:rFonts w:ascii="Blogger Sans" w:hAnsi="Blogger Sans" w:cs="Times New Roman"/>
        </w:rPr>
        <w:t xml:space="preserve"> i warunkach</w:t>
      </w:r>
      <w:r w:rsidRPr="005052D8">
        <w:rPr>
          <w:rFonts w:ascii="Blogger Sans" w:hAnsi="Blogger Sans" w:cs="Times New Roman"/>
        </w:rPr>
        <w:t xml:space="preserve"> wskazany</w:t>
      </w:r>
      <w:r w:rsidR="006A2A7E" w:rsidRPr="005052D8">
        <w:rPr>
          <w:rFonts w:ascii="Blogger Sans" w:hAnsi="Blogger Sans" w:cs="Times New Roman"/>
        </w:rPr>
        <w:t>ch</w:t>
      </w:r>
      <w:r w:rsidRPr="005052D8">
        <w:rPr>
          <w:rFonts w:ascii="Blogger Sans" w:hAnsi="Blogger Sans" w:cs="Times New Roman"/>
        </w:rPr>
        <w:t xml:space="preserve"> w Szczegółowym Opisie Przedmiotu Zamówienia stanowiącego załącznik</w:t>
      </w:r>
      <w:r w:rsidR="00E27D00" w:rsidRPr="005052D8">
        <w:rPr>
          <w:rFonts w:ascii="Blogger Sans" w:hAnsi="Blogger Sans" w:cs="Times New Roman"/>
        </w:rPr>
        <w:t xml:space="preserve"> nr 2</w:t>
      </w:r>
      <w:r w:rsidRPr="005052D8">
        <w:rPr>
          <w:rFonts w:ascii="Blogger Sans" w:hAnsi="Blogger Sans" w:cs="Times New Roman"/>
        </w:rPr>
        <w:t xml:space="preserve"> do </w:t>
      </w:r>
      <w:r w:rsidR="00E27D00" w:rsidRPr="005052D8">
        <w:rPr>
          <w:rFonts w:ascii="Blogger Sans" w:hAnsi="Blogger Sans" w:cs="Times New Roman"/>
        </w:rPr>
        <w:t xml:space="preserve">niniejszej umowy </w:t>
      </w:r>
      <w:r w:rsidRPr="005052D8">
        <w:rPr>
          <w:rFonts w:ascii="Blogger Sans" w:hAnsi="Blogger Sans" w:cs="Times New Roman"/>
        </w:rPr>
        <w:t xml:space="preserve">od dnia podpisania przez strony protokołu odbioru </w:t>
      </w:r>
      <w:r w:rsidR="00D1035B" w:rsidRPr="005052D8">
        <w:rPr>
          <w:rFonts w:ascii="Blogger Sans" w:hAnsi="Blogger Sans" w:cs="Times New Roman"/>
        </w:rPr>
        <w:t>zdawczo -odbiorczego</w:t>
      </w:r>
      <w:r w:rsidRPr="005052D8">
        <w:rPr>
          <w:rFonts w:ascii="Blogger Sans" w:hAnsi="Blogger Sans" w:cs="Times New Roman"/>
        </w:rPr>
        <w:t xml:space="preserve"> bez zastrzeżeń.</w:t>
      </w:r>
    </w:p>
    <w:p w14:paraId="21FC58F0" w14:textId="77777777" w:rsidR="005052D8" w:rsidRDefault="008E34F4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Gwarancja obejmuje wszystkie usterki, wady oraz uszkodzenia wykryte podczas poprawnego, zgodnego z instrukcją użytkowania przedmiotu dostawy. Zamawiający może zgłosić nieprawidłowość dostarczoneg</w:t>
      </w:r>
      <w:r w:rsidR="00327122" w:rsidRPr="005052D8">
        <w:rPr>
          <w:rFonts w:ascii="Blogger Sans" w:hAnsi="Blogger Sans" w:cs="Times New Roman"/>
        </w:rPr>
        <w:t xml:space="preserve">o oprogramowania telefonicznie lub </w:t>
      </w:r>
      <w:r w:rsidRPr="005052D8">
        <w:rPr>
          <w:rFonts w:ascii="Blogger Sans" w:hAnsi="Blogger Sans" w:cs="Times New Roman"/>
        </w:rPr>
        <w:t>poc</w:t>
      </w:r>
      <w:r w:rsidR="00327122" w:rsidRPr="005052D8">
        <w:rPr>
          <w:rFonts w:ascii="Blogger Sans" w:hAnsi="Blogger Sans" w:cs="Times New Roman"/>
        </w:rPr>
        <w:t>ztą elektroniczną</w:t>
      </w:r>
      <w:r w:rsidRPr="005052D8">
        <w:rPr>
          <w:rFonts w:ascii="Blogger Sans" w:hAnsi="Blogger Sans" w:cs="Times New Roman"/>
        </w:rPr>
        <w:t>. Wykonawca zobowiązany jest do o</w:t>
      </w:r>
      <w:r w:rsidR="00D62FD6" w:rsidRPr="005052D8">
        <w:rPr>
          <w:rFonts w:ascii="Blogger Sans" w:hAnsi="Blogger Sans" w:cs="Times New Roman"/>
        </w:rPr>
        <w:t xml:space="preserve">dbioru zgłoszenia </w:t>
      </w:r>
      <w:r w:rsidRPr="005052D8">
        <w:rPr>
          <w:rFonts w:ascii="Blogger Sans" w:hAnsi="Blogger Sans" w:cs="Times New Roman"/>
        </w:rPr>
        <w:t>od poniedziałku do piątku w dni robocze w godz. 8:00 do 1</w:t>
      </w:r>
      <w:r w:rsidR="00051689" w:rsidRPr="005052D8">
        <w:rPr>
          <w:rFonts w:ascii="Blogger Sans" w:hAnsi="Blogger Sans" w:cs="Times New Roman"/>
        </w:rPr>
        <w:t>5</w:t>
      </w:r>
      <w:r w:rsidRPr="005052D8">
        <w:rPr>
          <w:rFonts w:ascii="Blogger Sans" w:hAnsi="Blogger Sans" w:cs="Times New Roman"/>
        </w:rPr>
        <w:t>:00 i usunięcia wskazanych przez Zamawiającego wad lub do dostarczenia oprogram</w:t>
      </w:r>
      <w:r w:rsidR="00D62FD6" w:rsidRPr="005052D8">
        <w:rPr>
          <w:rFonts w:ascii="Blogger Sans" w:hAnsi="Blogger Sans" w:cs="Times New Roman"/>
        </w:rPr>
        <w:t xml:space="preserve">owania wolnego od wad </w:t>
      </w:r>
      <w:r w:rsidRPr="005052D8">
        <w:rPr>
          <w:rFonts w:ascii="Blogger Sans" w:hAnsi="Blogger Sans" w:cs="Times New Roman"/>
        </w:rPr>
        <w:t>w zakresie i terminach oraz w sposób określony w żądaniu Zamawiającego.</w:t>
      </w:r>
    </w:p>
    <w:p w14:paraId="09BF30AF" w14:textId="77777777" w:rsidR="005052D8" w:rsidRDefault="00D16762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Usunięcie usterek i naprawy gwarancyjne Wykonawca wykona niezwłocznie po otrzymaniu informacji o awarii. Czas reakcji serwisu nie</w:t>
      </w:r>
      <w:r w:rsidR="00375036" w:rsidRPr="005052D8">
        <w:rPr>
          <w:rFonts w:ascii="Blogger Sans" w:hAnsi="Blogger Sans" w:cs="Times New Roman"/>
        </w:rPr>
        <w:t xml:space="preserve"> może</w:t>
      </w:r>
      <w:r w:rsidRPr="005052D8">
        <w:rPr>
          <w:rFonts w:ascii="Blogger Sans" w:hAnsi="Blogger Sans" w:cs="Times New Roman"/>
        </w:rPr>
        <w:t xml:space="preserve"> przekroczy</w:t>
      </w:r>
      <w:r w:rsidR="00375036" w:rsidRPr="005052D8">
        <w:rPr>
          <w:rFonts w:ascii="Blogger Sans" w:hAnsi="Blogger Sans" w:cs="Times New Roman"/>
        </w:rPr>
        <w:t>ć 24 godzin licząc</w:t>
      </w:r>
      <w:r w:rsidRPr="005052D8">
        <w:rPr>
          <w:rFonts w:ascii="Blogger Sans" w:hAnsi="Blogger Sans" w:cs="Times New Roman"/>
        </w:rPr>
        <w:t xml:space="preserve"> od momentu powiadomienia.</w:t>
      </w:r>
    </w:p>
    <w:p w14:paraId="123B0BF7" w14:textId="77777777" w:rsidR="005052D8" w:rsidRDefault="00D16762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 ciągu 24 godzin od otrzymania informacji o awarii Wykonawca jest zobowiązany udzielić odpowiedzi przedstawicielowi Zamawiającego pisemnie/mailem o terminie usunięcia usterki, który to termin powinien zostać uzgodniony z przedstawicielem Zamawiającego.</w:t>
      </w:r>
    </w:p>
    <w:p w14:paraId="25D1F55B" w14:textId="2CE2FFA4" w:rsidR="005052D8" w:rsidRDefault="00D16762" w:rsidP="005052D8">
      <w:pPr>
        <w:pStyle w:val="Domynie"/>
        <w:numPr>
          <w:ilvl w:val="0"/>
          <w:numId w:val="11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Jeżeli Zamawiający i Wykonawca nie ustalą terminu, w jakim usterka ma być usunięta, przedstawiciel Zamawiającego sam wyznaczy Wykonawcy termin usunięcia usterki, </w:t>
      </w:r>
      <w:r w:rsidR="005052D8">
        <w:rPr>
          <w:rFonts w:ascii="Blogger Sans" w:hAnsi="Blogger Sans" w:cs="Times New Roman"/>
        </w:rPr>
        <w:t xml:space="preserve">                      </w:t>
      </w:r>
      <w:r w:rsidRPr="005052D8">
        <w:rPr>
          <w:rFonts w:ascii="Blogger Sans" w:hAnsi="Blogger Sans" w:cs="Times New Roman"/>
        </w:rPr>
        <w:t>a Wykonawca termin ten bez zastrzeżeń przyjmie i będzie nim związany.</w:t>
      </w:r>
    </w:p>
    <w:p w14:paraId="4606581F" w14:textId="77777777" w:rsidR="005052D8" w:rsidRPr="005052D8" w:rsidRDefault="005052D8" w:rsidP="005052D8">
      <w:pPr>
        <w:pStyle w:val="Domynie"/>
        <w:numPr>
          <w:ilvl w:val="0"/>
          <w:numId w:val="11"/>
        </w:numPr>
        <w:ind w:left="284" w:right="34" w:hanging="42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Zgłoszenie informacji o awarii, o którym mowa w ust. 2 może zostać przekazane:</w:t>
      </w:r>
    </w:p>
    <w:p w14:paraId="610361AF" w14:textId="6979C27F" w:rsidR="005052D8" w:rsidRDefault="005052D8" w:rsidP="005052D8">
      <w:pPr>
        <w:pStyle w:val="Domynie"/>
        <w:numPr>
          <w:ilvl w:val="0"/>
          <w:numId w:val="47"/>
        </w:numPr>
        <w:ind w:left="567" w:right="34" w:hanging="283"/>
        <w:jc w:val="both"/>
        <w:rPr>
          <w:rFonts w:ascii="Blogger Sans" w:hAnsi="Blogger Sans" w:cs="Times New Roman"/>
        </w:rPr>
      </w:pPr>
      <w:r>
        <w:rPr>
          <w:rFonts w:ascii="Blogger Sans" w:hAnsi="Blogger Sans" w:cs="Times New Roman"/>
        </w:rPr>
        <w:t>t</w:t>
      </w:r>
      <w:r w:rsidRPr="005052D8">
        <w:rPr>
          <w:rFonts w:ascii="Blogger Sans" w:hAnsi="Blogger Sans" w:cs="Times New Roman"/>
        </w:rPr>
        <w:t>elefonicznie, pod numerem</w:t>
      </w:r>
      <w:r>
        <w:rPr>
          <w:rFonts w:ascii="Blogger Sans" w:hAnsi="Blogger Sans" w:cs="Times New Roman"/>
        </w:rPr>
        <w:t xml:space="preserve"> </w:t>
      </w:r>
      <w:r w:rsidRPr="005052D8">
        <w:rPr>
          <w:rFonts w:ascii="Blogger Sans" w:hAnsi="Blogger Sans" w:cs="Times New Roman"/>
        </w:rPr>
        <w:t>….</w:t>
      </w:r>
      <w:r>
        <w:rPr>
          <w:rFonts w:ascii="Blogger Sans" w:hAnsi="Blogger Sans" w:cs="Times New Roman"/>
        </w:rPr>
        <w:t xml:space="preserve"> l</w:t>
      </w:r>
      <w:r w:rsidRPr="005052D8">
        <w:rPr>
          <w:rFonts w:ascii="Blogger Sans" w:hAnsi="Blogger Sans" w:cs="Times New Roman"/>
        </w:rPr>
        <w:t>ub</w:t>
      </w:r>
    </w:p>
    <w:p w14:paraId="5D891779" w14:textId="3D54637F" w:rsidR="005052D8" w:rsidRPr="005052D8" w:rsidRDefault="005052D8" w:rsidP="005052D8">
      <w:pPr>
        <w:pStyle w:val="Domynie"/>
        <w:numPr>
          <w:ilvl w:val="0"/>
          <w:numId w:val="47"/>
        </w:numPr>
        <w:ind w:left="567" w:right="34" w:hanging="283"/>
        <w:jc w:val="both"/>
        <w:rPr>
          <w:rFonts w:ascii="Blogger Sans" w:hAnsi="Blogger Sans" w:cs="Times New Roman"/>
        </w:rPr>
      </w:pPr>
      <w:r>
        <w:rPr>
          <w:rFonts w:ascii="Blogger Sans" w:hAnsi="Blogger Sans" w:cs="Times New Roman"/>
        </w:rPr>
        <w:lastRenderedPageBreak/>
        <w:t>m</w:t>
      </w:r>
      <w:r w:rsidRPr="005052D8">
        <w:rPr>
          <w:rFonts w:ascii="Blogger Sans" w:hAnsi="Blogger Sans" w:cs="Times New Roman"/>
        </w:rPr>
        <w:t>ailem, na adres mailowy</w:t>
      </w:r>
      <w:r>
        <w:rPr>
          <w:rFonts w:ascii="Blogger Sans" w:hAnsi="Blogger Sans" w:cs="Times New Roman"/>
        </w:rPr>
        <w:t xml:space="preserve"> </w:t>
      </w:r>
      <w:r w:rsidRPr="005052D8">
        <w:rPr>
          <w:rFonts w:ascii="Blogger Sans" w:hAnsi="Blogger Sans" w:cs="Times New Roman"/>
        </w:rPr>
        <w:t>…..</w:t>
      </w:r>
    </w:p>
    <w:p w14:paraId="674FD5C1" w14:textId="77777777" w:rsidR="005052D8" w:rsidRDefault="00D16762" w:rsidP="005052D8">
      <w:pPr>
        <w:pStyle w:val="Domynie"/>
        <w:numPr>
          <w:ilvl w:val="0"/>
          <w:numId w:val="11"/>
        </w:numPr>
        <w:ind w:left="284" w:right="34" w:hanging="42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Okres gwarancji obejmuje bezpłatne wykonywanie napraw ewentualnych uszkodzeń, w tym wymianę uszkodzonych podzespołów na nowe.</w:t>
      </w:r>
    </w:p>
    <w:p w14:paraId="719D5F37" w14:textId="61067A3B" w:rsidR="005052D8" w:rsidRDefault="00375036" w:rsidP="005052D8">
      <w:pPr>
        <w:pStyle w:val="Domynie"/>
        <w:numPr>
          <w:ilvl w:val="0"/>
          <w:numId w:val="11"/>
        </w:numPr>
        <w:ind w:left="284" w:right="34" w:hanging="42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Naprawy gwarancyjne będą dokonywane w miejscu zainstalowania sprzętu lub wyposażenia, </w:t>
      </w:r>
      <w:r w:rsidR="005052D8">
        <w:rPr>
          <w:rFonts w:ascii="Blogger Sans" w:hAnsi="Blogger Sans" w:cs="Times New Roman"/>
        </w:rPr>
        <w:t xml:space="preserve">               </w:t>
      </w:r>
      <w:r w:rsidRPr="005052D8">
        <w:rPr>
          <w:rFonts w:ascii="Blogger Sans" w:hAnsi="Blogger Sans" w:cs="Times New Roman"/>
        </w:rPr>
        <w:t xml:space="preserve">a w przypadku konieczności naprawy uszkodzonego sprzętu lub </w:t>
      </w:r>
      <w:r w:rsidR="00C157D6" w:rsidRPr="005052D8">
        <w:rPr>
          <w:rFonts w:ascii="Blogger Sans" w:hAnsi="Blogger Sans" w:cs="Times New Roman"/>
        </w:rPr>
        <w:t>wyposażenia</w:t>
      </w:r>
      <w:r w:rsidRPr="005052D8">
        <w:rPr>
          <w:rFonts w:ascii="Blogger Sans" w:hAnsi="Blogger Sans" w:cs="Times New Roman"/>
        </w:rPr>
        <w:t xml:space="preserve"> poza miejscem jego zainstalowania, wszelkie czynności z tym związane będą wykonywane przez Wykonawcę.</w:t>
      </w:r>
    </w:p>
    <w:p w14:paraId="60195E59" w14:textId="36FA276E" w:rsidR="00D16762" w:rsidRPr="005052D8" w:rsidRDefault="00375036" w:rsidP="005052D8">
      <w:pPr>
        <w:pStyle w:val="Domynie"/>
        <w:numPr>
          <w:ilvl w:val="0"/>
          <w:numId w:val="11"/>
        </w:numPr>
        <w:ind w:left="284" w:right="34" w:hanging="42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W przypadku niewykonania przez Wykonawcę obowiązków wynikających z ust. </w:t>
      </w:r>
      <w:r w:rsidR="00171CC8" w:rsidRPr="005052D8">
        <w:rPr>
          <w:rFonts w:ascii="Blogger Sans" w:hAnsi="Blogger Sans" w:cs="Times New Roman"/>
        </w:rPr>
        <w:t>7-9</w:t>
      </w:r>
      <w:r w:rsidRPr="005052D8">
        <w:rPr>
          <w:rFonts w:ascii="Blogger Sans" w:hAnsi="Blogger Sans" w:cs="Times New Roman"/>
        </w:rPr>
        <w:t xml:space="preserve"> Zamawiający, w zastępstwie Wykonawcy, usunie wady i obciąży kosztami oraz narzutem niniejszej umowy Wykonawcę.</w:t>
      </w:r>
    </w:p>
    <w:p w14:paraId="48456FDF" w14:textId="77777777" w:rsidR="00E34B27" w:rsidRPr="005052D8" w:rsidRDefault="00E34B27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3</w:t>
      </w:r>
    </w:p>
    <w:p w14:paraId="2AE19B4D" w14:textId="77777777" w:rsidR="00E34B27" w:rsidRPr="005052D8" w:rsidRDefault="00E34B27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  <w:b/>
        </w:rPr>
        <w:t>Wynagrodzenie</w:t>
      </w:r>
    </w:p>
    <w:p w14:paraId="08CD4E6D" w14:textId="77777777" w:rsidR="005052D8" w:rsidRDefault="00E34B27" w:rsidP="005052D8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Wynagrodzenie za przedmiot umowy jest wynagrodzeniem ryczałtowym obliczonym jako suma cen poszczególnych pozycji składających się na przedmiot umowy.</w:t>
      </w:r>
    </w:p>
    <w:p w14:paraId="5D801870" w14:textId="5C6DD44D" w:rsidR="005052D8" w:rsidRPr="005052D8" w:rsidRDefault="005052D8" w:rsidP="005052D8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Z tytułu wykonania zakresu umowy, o którym mowa w </w:t>
      </w:r>
      <w:r w:rsidRPr="005052D8">
        <w:t>§</w:t>
      </w:r>
      <w:r w:rsidRPr="005052D8">
        <w:rPr>
          <w:rFonts w:ascii="Blogger Sans" w:hAnsi="Blogger Sans" w:cs="Times New Roman"/>
        </w:rPr>
        <w:t>1 ust. 1, Wykonawcy przysługuje wynagrodzenie ryczałtowe w wysokości:</w:t>
      </w:r>
      <w:r>
        <w:rPr>
          <w:rFonts w:ascii="Blogger Sans" w:hAnsi="Blogger Sans" w:cs="Times New Roman"/>
        </w:rPr>
        <w:t xml:space="preserve"> c</w:t>
      </w:r>
      <w:r w:rsidRPr="005052D8">
        <w:rPr>
          <w:rFonts w:ascii="Blogger Sans" w:hAnsi="Blogger Sans" w:cs="Times New Roman"/>
        </w:rPr>
        <w:t>ena brutto: …………</w:t>
      </w:r>
      <w:r>
        <w:rPr>
          <w:rFonts w:ascii="Blogger Sans" w:hAnsi="Blogger Sans" w:cs="Times New Roman"/>
        </w:rPr>
        <w:t>…………………………………………………….</w:t>
      </w:r>
      <w:r w:rsidRPr="005052D8">
        <w:rPr>
          <w:rFonts w:ascii="Blogger Sans" w:hAnsi="Blogger Sans" w:cs="Times New Roman"/>
        </w:rPr>
        <w:t>……… zł</w:t>
      </w:r>
      <w:r>
        <w:rPr>
          <w:rFonts w:ascii="Blogger Sans" w:hAnsi="Blogger Sans" w:cs="Times New Roman"/>
        </w:rPr>
        <w:t xml:space="preserve"> (</w:t>
      </w:r>
      <w:r w:rsidRPr="005052D8">
        <w:rPr>
          <w:rFonts w:ascii="Blogger Sans" w:hAnsi="Blogger Sans" w:cs="Times New Roman"/>
        </w:rPr>
        <w:t>słownie złotych: ………………………</w:t>
      </w:r>
      <w:r>
        <w:rPr>
          <w:rFonts w:ascii="Blogger Sans" w:hAnsi="Blogger Sans" w:cs="Times New Roman"/>
        </w:rPr>
        <w:t>……………….</w:t>
      </w:r>
      <w:r w:rsidRPr="005052D8">
        <w:rPr>
          <w:rFonts w:ascii="Blogger Sans" w:hAnsi="Blogger Sans" w:cs="Times New Roman"/>
        </w:rPr>
        <w:t>……./100 złotych</w:t>
      </w:r>
      <w:r>
        <w:rPr>
          <w:rFonts w:ascii="Blogger Sans" w:hAnsi="Blogger Sans" w:cs="Times New Roman"/>
        </w:rPr>
        <w:t>), w podatek VAT ……………………………………</w:t>
      </w:r>
      <w:r w:rsidRPr="005052D8">
        <w:rPr>
          <w:rFonts w:ascii="Blogger Sans" w:hAnsi="Blogger Sans" w:cs="Times New Roman"/>
        </w:rPr>
        <w:t>.</w:t>
      </w:r>
    </w:p>
    <w:p w14:paraId="162F0353" w14:textId="77777777" w:rsidR="002A1D8A" w:rsidRDefault="00593E2F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Wynagrodzenie, o którym mowa w ust. 2, obejmuje wszystkie koszty związane z realizacją przedmiotu Umowy.</w:t>
      </w:r>
    </w:p>
    <w:p w14:paraId="0E6A57EB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>Wykonawca oświadcza, że rachunek bankowy wskazany przez niego w fakturze znajduje się w „Wykazie podmiotów zarejestrowanych jako podatnicy VAT, niezarejestrowanych oraz wykreślonych i przywróconych do rejestru VAT” o którym mowa w art. 96 ust.1 z dnia 11 marca 2004 r. ustawy o podatku od towarów i usług (t.j. Dz. U. z 2025 r. poz. 775) i odstępuje od naliczania odsetek w przypadku, gdy opóźnienie w płatności ze strony Zamawiającego spowodowane będzie brakiem konta bankowego w tym rejestrze.</w:t>
      </w:r>
    </w:p>
    <w:p w14:paraId="72F86096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Zamawiający informuje Wykonawcę, że będzie realizował płatności za faktury                                          z zastosowaniem mechanizmu podzielonej płatności, tzw. </w:t>
      </w:r>
      <w:proofErr w:type="spellStart"/>
      <w:r w:rsidRPr="002A1D8A">
        <w:rPr>
          <w:rFonts w:ascii="Blogger Sans" w:hAnsi="Blogger Sans" w:cs="Tahoma"/>
        </w:rPr>
        <w:t>splitpayment</w:t>
      </w:r>
      <w:proofErr w:type="spellEnd"/>
      <w:r w:rsidRPr="002A1D8A">
        <w:rPr>
          <w:rFonts w:ascii="Blogger Sans" w:hAnsi="Blogger Sans" w:cs="Tahoma"/>
        </w:rPr>
        <w:t>, a Wykonawca oświadcza, że wyraża zgodę na dokonanie przez Zamawiającego płatności w systemie podzielonej (</w:t>
      </w:r>
      <w:proofErr w:type="spellStart"/>
      <w:r w:rsidRPr="002A1D8A">
        <w:rPr>
          <w:rFonts w:ascii="Blogger Sans" w:hAnsi="Blogger Sans" w:cs="Tahoma"/>
        </w:rPr>
        <w:t>spitpayment</w:t>
      </w:r>
      <w:proofErr w:type="spellEnd"/>
      <w:r w:rsidRPr="002A1D8A">
        <w:rPr>
          <w:rFonts w:ascii="Blogger Sans" w:hAnsi="Blogger Sans" w:cs="Tahoma"/>
        </w:rPr>
        <w:t>).</w:t>
      </w:r>
    </w:p>
    <w:p w14:paraId="64D205CC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Wykonawca wystawi fakturę po protokolarnym odbiorze przedmiotu zamówienia. </w:t>
      </w:r>
    </w:p>
    <w:p w14:paraId="301F744C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Fakturę należy wystawić na: Nabywca/Odbiorca: Gmina Sierakowice, ul. Lęborska 30, 83-340 Sierakowice, NIP: 5891018894. </w:t>
      </w:r>
    </w:p>
    <w:p w14:paraId="5D008708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Za datę realizacji płatności uważa się datę obciążenia rachunku Zamawiającego. </w:t>
      </w:r>
    </w:p>
    <w:p w14:paraId="08A1FA91" w14:textId="7777777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284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Na dokonanie przelewu wierzytelności (cesji) wynikających z niniejszej umowy, Wykonawca musi uzyskać pisemną zgodę Zamawiającego pod rygorem nieważności. </w:t>
      </w:r>
    </w:p>
    <w:p w14:paraId="7235E669" w14:textId="6DE86CC7" w:rsidR="002A1D8A" w:rsidRPr="002A1D8A" w:rsidRDefault="002A1D8A" w:rsidP="002A1D8A">
      <w:pPr>
        <w:pStyle w:val="Domynie"/>
        <w:numPr>
          <w:ilvl w:val="0"/>
          <w:numId w:val="48"/>
        </w:numPr>
        <w:ind w:left="284" w:right="34" w:hanging="426"/>
        <w:jc w:val="both"/>
        <w:rPr>
          <w:rFonts w:ascii="Blogger Sans" w:hAnsi="Blogger Sans" w:cs="Times New Roman"/>
        </w:rPr>
      </w:pPr>
      <w:r w:rsidRPr="002A1D8A">
        <w:rPr>
          <w:rFonts w:ascii="Blogger Sans" w:hAnsi="Blogger Sans" w:cs="Tahoma"/>
        </w:rPr>
        <w:t xml:space="preserve">W przypadku powierzenia wykonania części zamówienia podwykonawcom lub dalszym podwykonawcom, wraz z fakturą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</w:t>
      </w:r>
      <w:r w:rsidRPr="002A1D8A">
        <w:rPr>
          <w:rFonts w:ascii="Blogger Sans" w:hAnsi="Blogger Sans" w:cs="Tahoma"/>
        </w:rPr>
        <w:lastRenderedPageBreak/>
        <w:t xml:space="preserve">fakturą. Brak potwierdzenia zapłaty wynagrodzenia podwykonawcom lub dalszym podwykonawcom wstrzymuje dokonanie zapłaty faktury, bez prawa po stronie Wykonawcy do naliczania odsetek za opóźnienie. </w:t>
      </w:r>
    </w:p>
    <w:p w14:paraId="1F2D501D" w14:textId="659CA7B5" w:rsidR="00357399" w:rsidRPr="005052D8" w:rsidRDefault="00357399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2A1D8A">
        <w:rPr>
          <w:rFonts w:ascii="Blogger Sans" w:hAnsi="Blogger Sans" w:cs="Times New Roman"/>
          <w:b/>
        </w:rPr>
        <w:t>4</w:t>
      </w:r>
    </w:p>
    <w:p w14:paraId="2867350A" w14:textId="77777777" w:rsidR="00357399" w:rsidRPr="005052D8" w:rsidRDefault="00357399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  <w:b/>
        </w:rPr>
        <w:t xml:space="preserve">Kary umowne </w:t>
      </w:r>
    </w:p>
    <w:p w14:paraId="7E62FF10" w14:textId="77777777" w:rsidR="005052D8" w:rsidRPr="005052D8" w:rsidRDefault="005052D8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  <w:color w:val="000000"/>
        </w:rPr>
        <w:t xml:space="preserve">Zamawiający zastrzega sobie od Wykonawcy kary umowne: </w:t>
      </w:r>
    </w:p>
    <w:p w14:paraId="36E00A37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za zwłokę w wykonaniu przedmiotu umowy w wysokości 0,3 % wartości umowy określonej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3 ust. 2 Umowy za każdy dzień zwłoki po terminie określonym w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2 ust. 1 Umowy,</w:t>
      </w:r>
    </w:p>
    <w:p w14:paraId="4BF4AE21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za zwłokę w udzielenie odpowiedzi na zgłoszenie awarii, o której mowa w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2 ust. 8 Umowy w wysokości 0,2 % wartości przedmiotu umowy określonej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3 ust. 2 Umowy za każdy dzień zwłoki,</w:t>
      </w:r>
    </w:p>
    <w:p w14:paraId="04C91324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za zwłokę w usunięciu wad przedmiotu zamówienia ujawnionych w okresie obowiązywania gwarancji w wysokości 0,3 % wartości przedmiotu umowy określonej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3 ust. 2 Umowy za każdy dzień zwłoki liczonej od dnia wyznaczonego na naprawę elementu przedmiotu zamówienia,</w:t>
      </w:r>
    </w:p>
    <w:p w14:paraId="30EFF5D0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za odstąpienie przez Zamawiającego od umowy z przyczyn leżących po stronie Wykonawcy, w wysokości 20% maksymalnego wynagrodzenia brutto za całość zamówienia, o którym mowa w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3 ust. 2 Umowy;</w:t>
      </w:r>
    </w:p>
    <w:p w14:paraId="00B60D13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w przypadku odstąpienia przez Wykonawcę od umowy – w wysokości 20 % wartości umownej brutto określonego w </w:t>
      </w:r>
      <w:r w:rsidRPr="005052D8">
        <w:rPr>
          <w:rFonts w:ascii="Calibri" w:hAnsi="Calibri" w:cs="Calibri"/>
          <w:color w:val="000000"/>
          <w:sz w:val="24"/>
          <w:szCs w:val="24"/>
        </w:rPr>
        <w:t>§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3 ust. 2 Umowy ;</w:t>
      </w:r>
    </w:p>
    <w:p w14:paraId="63204394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w przypadku braku zapłaty lub nieterminowej zapłaty wynagrodzenia należnego podwykonawcom lub dalszym podwykonawcom w wysokości 100 zł za każdy rozpoczęty dzień zwłoki, licząc od terminu określonego w </w:t>
      </w:r>
      <w:r w:rsidRPr="005052D8">
        <w:rPr>
          <w:rFonts w:ascii="Calibri" w:hAnsi="Calibri" w:cs="Calibri"/>
          <w:sz w:val="24"/>
          <w:szCs w:val="24"/>
        </w:rPr>
        <w:t>§</w:t>
      </w:r>
      <w:r w:rsidRPr="005052D8">
        <w:rPr>
          <w:rFonts w:ascii="Blogger Sans" w:hAnsi="Blogger Sans"/>
          <w:sz w:val="24"/>
          <w:szCs w:val="24"/>
        </w:rPr>
        <w:t xml:space="preserve"> 5 ust. 7 Umowy;</w:t>
      </w:r>
    </w:p>
    <w:p w14:paraId="67CD6F03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>w razie nieprzedłożenia do zaakceptowania projektu umowy o podwykonawstwo lub projektu jej zmian w wysokości 1000 zł za każdy przypadek;</w:t>
      </w:r>
    </w:p>
    <w:p w14:paraId="4F28C11F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>w razie nieprzedłożenia poświadczonej za zgodność z oryginałem kopii umowy o podwykonawstwo lub jej zmiany w wysokości 1000 zł za każdy przypadek;</w:t>
      </w:r>
    </w:p>
    <w:p w14:paraId="6985A5D7" w14:textId="77777777" w:rsidR="005052D8" w:rsidRPr="005052D8" w:rsidRDefault="005052D8" w:rsidP="005052D8">
      <w:pPr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  <w:color w:val="000000"/>
          <w:sz w:val="24"/>
          <w:szCs w:val="24"/>
        </w:rPr>
      </w:pPr>
      <w:r w:rsidRPr="005052D8">
        <w:rPr>
          <w:rFonts w:ascii="Blogger Sans" w:hAnsi="Blogger Sans"/>
          <w:color w:val="000000"/>
          <w:sz w:val="24"/>
          <w:szCs w:val="24"/>
        </w:rPr>
        <w:t xml:space="preserve">w przypadku braku zmiany umowy o podwykonawstwo w zakresie terminu zapłaty </w:t>
      </w:r>
      <w:r w:rsidRPr="005052D8">
        <w:rPr>
          <w:rFonts w:ascii="Blogger Sans" w:hAnsi="Blogger Sans"/>
          <w:sz w:val="24"/>
          <w:szCs w:val="24"/>
        </w:rPr>
        <w:t>(</w:t>
      </w:r>
      <w:r w:rsidRPr="005052D8">
        <w:rPr>
          <w:rFonts w:ascii="Calibri" w:hAnsi="Calibri" w:cs="Calibri"/>
          <w:sz w:val="24"/>
          <w:szCs w:val="24"/>
        </w:rPr>
        <w:t>§</w:t>
      </w:r>
      <w:r w:rsidRPr="005052D8">
        <w:rPr>
          <w:rFonts w:ascii="Blogger Sans" w:hAnsi="Blogger Sans"/>
          <w:sz w:val="24"/>
          <w:szCs w:val="24"/>
        </w:rPr>
        <w:t xml:space="preserve"> 5 ust. 7)</w:t>
      </w:r>
      <w:r w:rsidRPr="005052D8">
        <w:rPr>
          <w:rFonts w:ascii="Blogger Sans" w:hAnsi="Blogger Sans"/>
          <w:color w:val="000000"/>
          <w:sz w:val="24"/>
          <w:szCs w:val="24"/>
        </w:rPr>
        <w:t xml:space="preserve"> w wysokości 500 zł za każdy przypadek.</w:t>
      </w:r>
    </w:p>
    <w:p w14:paraId="656FACB7" w14:textId="77777777" w:rsidR="005052D8" w:rsidRDefault="00D62FD6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  <w:color w:val="000000"/>
        </w:rPr>
        <w:t>Zamawiający zastrzega sobie prawo dochodzenia od Wykonawcy odszkodowania uzupełniającego do wysokości poniesionej szkody z tytułu nienależytego wykonania przedmiotu niniejszej umowy.</w:t>
      </w:r>
    </w:p>
    <w:p w14:paraId="5DEB5C44" w14:textId="77777777" w:rsidR="005052D8" w:rsidRDefault="00D62FD6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  <w:color w:val="000000"/>
        </w:rPr>
        <w:t>Zapłata kar umownych nastąpi każdorazowo w terminie do 14 dni od daty otrzymania wezwania do ich zapłaty wraz z notą obciążeniową. Zamawiający zastrzega sobie prawo potrącenia kar umownych z wynagrodzenia należnego wykonawcy.</w:t>
      </w:r>
    </w:p>
    <w:p w14:paraId="0E7C3C95" w14:textId="77777777" w:rsidR="005052D8" w:rsidRPr="005052D8" w:rsidRDefault="00D62FD6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</w:rPr>
        <w:t>Za szkody wynikłe z nienależytego wykonania przedmiotu umowy Wykonawca odpowiadać będzie wobec Zamawiającego w oparciu o przepisy Kodeksu Cywilnego.</w:t>
      </w:r>
    </w:p>
    <w:p w14:paraId="055DC2F5" w14:textId="77777777" w:rsidR="005052D8" w:rsidRPr="005052D8" w:rsidRDefault="00D62FD6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</w:rPr>
        <w:t xml:space="preserve">Całkowita łączna odpowiedzialność odszkodowawcza Wykonawcy z tytułu kar umownych, ograniczona jest do </w:t>
      </w:r>
      <w:r w:rsidR="00064968" w:rsidRPr="005052D8">
        <w:rPr>
          <w:rFonts w:ascii="Blogger Sans" w:hAnsi="Blogger Sans"/>
        </w:rPr>
        <w:t>3</w:t>
      </w:r>
      <w:r w:rsidRPr="005052D8">
        <w:rPr>
          <w:rFonts w:ascii="Blogger Sans" w:hAnsi="Blogger Sans"/>
        </w:rPr>
        <w:t>5</w:t>
      </w:r>
      <w:r w:rsidR="00064968" w:rsidRPr="005052D8">
        <w:rPr>
          <w:rFonts w:ascii="Blogger Sans" w:hAnsi="Blogger Sans"/>
        </w:rPr>
        <w:t xml:space="preserve"> </w:t>
      </w:r>
      <w:r w:rsidRPr="005052D8">
        <w:rPr>
          <w:rFonts w:ascii="Blogger Sans" w:hAnsi="Blogger Sans"/>
        </w:rPr>
        <w:t xml:space="preserve">% całego wynagrodzenia brutto z tytułu wykonania przedmiotu Umowy, o którym mowa w </w:t>
      </w:r>
      <w:r w:rsidRPr="005052D8">
        <w:t>§</w:t>
      </w:r>
      <w:r w:rsidRPr="005052D8">
        <w:rPr>
          <w:rFonts w:ascii="Blogger Sans" w:hAnsi="Blogger Sans"/>
        </w:rPr>
        <w:t xml:space="preserve"> 3 ust. </w:t>
      </w:r>
      <w:r w:rsidRPr="005052D8">
        <w:rPr>
          <w:rFonts w:ascii="Blogger Sans" w:hAnsi="Blogger Sans"/>
          <w:color w:val="000000"/>
        </w:rPr>
        <w:t xml:space="preserve">2 </w:t>
      </w:r>
      <w:r w:rsidR="004C4E12" w:rsidRPr="005052D8">
        <w:rPr>
          <w:rFonts w:ascii="Blogger Sans" w:hAnsi="Blogger Sans"/>
          <w:color w:val="000000"/>
        </w:rPr>
        <w:t>U</w:t>
      </w:r>
      <w:r w:rsidRPr="005052D8">
        <w:rPr>
          <w:rFonts w:ascii="Blogger Sans" w:hAnsi="Blogger Sans"/>
        </w:rPr>
        <w:t xml:space="preserve">mowy. </w:t>
      </w:r>
    </w:p>
    <w:p w14:paraId="51BD7E16" w14:textId="784EE2BF" w:rsidR="00D62FD6" w:rsidRPr="005052D8" w:rsidRDefault="00D62FD6" w:rsidP="005052D8">
      <w:pPr>
        <w:pStyle w:val="Akapitzlist"/>
        <w:numPr>
          <w:ilvl w:val="0"/>
          <w:numId w:val="49"/>
        </w:numPr>
        <w:ind w:left="284" w:hanging="284"/>
        <w:jc w:val="both"/>
        <w:rPr>
          <w:rFonts w:ascii="Blogger Sans" w:hAnsi="Blogger Sans"/>
          <w:color w:val="000000"/>
        </w:rPr>
      </w:pPr>
      <w:r w:rsidRPr="005052D8">
        <w:rPr>
          <w:rFonts w:ascii="Blogger Sans" w:hAnsi="Blogger Sans"/>
          <w:color w:val="000000"/>
        </w:rPr>
        <w:lastRenderedPageBreak/>
        <w:t>Strony przewidują możliwość dochodzenia odszkodowania przewyższającego wysokość zastrzeżonych kar umownych, na zasadach ogólnych.</w:t>
      </w:r>
    </w:p>
    <w:p w14:paraId="6D9AF7D1" w14:textId="73A941B1" w:rsidR="00CD0F7D" w:rsidRPr="005052D8" w:rsidRDefault="00CD0F7D" w:rsidP="005052D8">
      <w:pPr>
        <w:pStyle w:val="Domynie"/>
        <w:ind w:right="34"/>
        <w:jc w:val="center"/>
        <w:rPr>
          <w:rFonts w:ascii="Blogger Sans" w:hAnsi="Blogger Sans" w:cs="Times New Roman"/>
          <w:b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2A1D8A">
        <w:rPr>
          <w:rFonts w:ascii="Blogger Sans" w:hAnsi="Blogger Sans" w:cs="Times New Roman"/>
          <w:b/>
        </w:rPr>
        <w:t>5</w:t>
      </w:r>
    </w:p>
    <w:p w14:paraId="6D22075B" w14:textId="77777777" w:rsidR="00CD0F7D" w:rsidRPr="005052D8" w:rsidRDefault="00CD0F7D" w:rsidP="005052D8">
      <w:pPr>
        <w:pStyle w:val="Domynie"/>
        <w:ind w:right="34"/>
        <w:jc w:val="center"/>
        <w:rPr>
          <w:rFonts w:ascii="Blogger Sans" w:hAnsi="Blogger Sans" w:cs="Times New Roman"/>
          <w:b/>
        </w:rPr>
      </w:pPr>
      <w:r w:rsidRPr="005052D8">
        <w:rPr>
          <w:rFonts w:ascii="Blogger Sans" w:hAnsi="Blogger Sans" w:cs="Times New Roman"/>
          <w:b/>
        </w:rPr>
        <w:t>Podwykonawstwo</w:t>
      </w:r>
    </w:p>
    <w:p w14:paraId="19643E91" w14:textId="77777777" w:rsidR="005052D8" w:rsidRPr="005052D8" w:rsidRDefault="005052D8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Zgodnie z ofertą złożoną w postępowaniu, Wykonawca zamierza powierzyć wykonanie części zamówienia następującemu/</w:t>
      </w:r>
      <w:proofErr w:type="spellStart"/>
      <w:r w:rsidRPr="005052D8">
        <w:rPr>
          <w:rFonts w:ascii="Blogger Sans" w:hAnsi="Blogger Sans" w:cs="Times New Roman"/>
          <w:bCs/>
        </w:rPr>
        <w:t>ym</w:t>
      </w:r>
      <w:proofErr w:type="spellEnd"/>
      <w:r w:rsidRPr="005052D8">
        <w:rPr>
          <w:rFonts w:ascii="Blogger Sans" w:hAnsi="Blogger Sans" w:cs="Times New Roman"/>
          <w:bCs/>
        </w:rPr>
        <w:t xml:space="preserve"> Podwykonawcom/om …………</w:t>
      </w:r>
      <w:r>
        <w:rPr>
          <w:rFonts w:ascii="Blogger Sans" w:hAnsi="Blogger Sans" w:cs="Times New Roman"/>
          <w:bCs/>
        </w:rPr>
        <w:t>………………………….</w:t>
      </w:r>
      <w:r w:rsidRPr="005052D8">
        <w:rPr>
          <w:rFonts w:ascii="Blogger Sans" w:hAnsi="Blogger Sans" w:cs="Times New Roman"/>
          <w:bCs/>
        </w:rPr>
        <w:t>……………………………… tel. .................................................................         w następującym zakresie powierzanej części zamówienia ……………………………………………………………………</w:t>
      </w:r>
    </w:p>
    <w:p w14:paraId="35391894" w14:textId="77777777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Zmiana Podwykonawcy lub dalszego Podwykonawcy w zakresie przedmiotu umowy nie stanowi zmiany umowy, ale jest wymagana zgoda Zamawiającego na zmianę Podwykonawcy lub dalszego Podwykonawcy, wyra</w:t>
      </w:r>
      <w:r w:rsidR="00064968" w:rsidRPr="005052D8">
        <w:rPr>
          <w:rFonts w:ascii="Blogger Sans" w:hAnsi="Blogger Sans" w:cs="Times New Roman"/>
          <w:bCs/>
        </w:rPr>
        <w:t xml:space="preserve">żona poprzez akceptację umowy </w:t>
      </w:r>
      <w:r w:rsidRPr="005052D8">
        <w:rPr>
          <w:rFonts w:ascii="Blogger Sans" w:hAnsi="Blogger Sans" w:cs="Times New Roman"/>
          <w:bCs/>
        </w:rPr>
        <w:t>o podwykonawstwo.</w:t>
      </w:r>
    </w:p>
    <w:p w14:paraId="1A3AD389" w14:textId="77777777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Wykonanie dostaw przez podwykonawcę nie zwalnia Wykonawcy z odpowiedzialności za wykonanie obowiązków wynikających z umowy i obowiązujących przepisów prawa. Wykonawca odpowiada za działania i zaniechania podwykonawców jak za własne.</w:t>
      </w:r>
    </w:p>
    <w:p w14:paraId="5FB8A5D1" w14:textId="77777777" w:rsidR="005052D8" w:rsidRPr="005052D8" w:rsidRDefault="005052D8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Wykonawca, podwykonawca i dalszy podwykonawca zobowiązany jest do przedłożenia Zamawiającemu:</w:t>
      </w:r>
    </w:p>
    <w:p w14:paraId="49BE3989" w14:textId="77777777" w:rsidR="005052D8" w:rsidRPr="005052D8" w:rsidRDefault="005052D8" w:rsidP="005052D8">
      <w:pPr>
        <w:pStyle w:val="Domynie"/>
        <w:numPr>
          <w:ilvl w:val="0"/>
          <w:numId w:val="19"/>
        </w:numPr>
        <w:ind w:right="34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projektu umowy o podwykonawstwo,</w:t>
      </w:r>
    </w:p>
    <w:p w14:paraId="21B22B37" w14:textId="77777777" w:rsidR="005052D8" w:rsidRPr="005052D8" w:rsidRDefault="005052D8" w:rsidP="005052D8">
      <w:pPr>
        <w:pStyle w:val="Domynie"/>
        <w:numPr>
          <w:ilvl w:val="0"/>
          <w:numId w:val="19"/>
        </w:numPr>
        <w:ind w:right="3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poświadczonej za zgodność z oryginałem kopii zawartej umowy o podwykonawstwo, której przedmiotem są dostawy lub usługi a także zmian tej umowy, w terminie 7 dni od dnia jej zawarcia, z wyłączeniem umów o podwykonawstwo o wartości mniejszej niż 0,5% wartości umowy. Wyłączenie nie dotyczy umów o podwykonawstwo o wartości większej niż 50.000 zł.</w:t>
      </w:r>
    </w:p>
    <w:p w14:paraId="10EB27A6" w14:textId="0B047A6D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 xml:space="preserve">Wykonawca, Podwykonawca lub dalszy Podwykonawca przedłoży wraz z kopią umowy </w:t>
      </w:r>
      <w:r w:rsidR="005052D8">
        <w:rPr>
          <w:rFonts w:ascii="Blogger Sans" w:hAnsi="Blogger Sans" w:cs="Times New Roman"/>
          <w:bCs/>
        </w:rPr>
        <w:t xml:space="preserve">                   </w:t>
      </w:r>
      <w:r w:rsidRPr="005052D8">
        <w:rPr>
          <w:rFonts w:ascii="Blogger Sans" w:hAnsi="Blogger Sans" w:cs="Times New Roman"/>
          <w:bCs/>
        </w:rPr>
        <w:t>o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podwykonawstwo odpis z Krajowego Rejestru Sądowego Podwykonawcy lub dalszego Podwykonawcy, bądź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inny dokument właściwy z uwagi na status prawny Podwykonawcy lub dalszego Podwykonawcy,</w:t>
      </w:r>
      <w:r w:rsidR="00D005FD" w:rsidRPr="005052D8">
        <w:rPr>
          <w:rFonts w:ascii="Blogger Sans" w:hAnsi="Blogger Sans" w:cs="Times New Roman"/>
          <w:bCs/>
        </w:rPr>
        <w:t xml:space="preserve"> p</w:t>
      </w:r>
      <w:r w:rsidRPr="005052D8">
        <w:rPr>
          <w:rFonts w:ascii="Blogger Sans" w:hAnsi="Blogger Sans" w:cs="Times New Roman"/>
          <w:bCs/>
        </w:rPr>
        <w:t>otwierdzający, że osoby zawierające umowę w imieniu Podwykonawcy lub dalszego Podwykonawcy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posiadają uprawnienia do jego reprezentacji.</w:t>
      </w:r>
    </w:p>
    <w:p w14:paraId="50EE3402" w14:textId="77777777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Umowa o podwykonawstwo nie może zawierać postanowień kształtujących prawa i obowiązki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Podwykonawcy, w zakresie kar umownych oraz postanowień dotyczących warunków wypłaty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wynagrodzenia, w sposób dla niego mniej korzystny niż prawa i obowiązki Wykonawcy, ukształtowan</w:t>
      </w:r>
      <w:r w:rsidR="00D005FD" w:rsidRPr="005052D8">
        <w:rPr>
          <w:rFonts w:ascii="Blogger Sans" w:hAnsi="Blogger Sans" w:cs="Times New Roman"/>
          <w:bCs/>
        </w:rPr>
        <w:t xml:space="preserve">e </w:t>
      </w:r>
      <w:r w:rsidRPr="005052D8">
        <w:rPr>
          <w:rFonts w:ascii="Blogger Sans" w:hAnsi="Blogger Sans" w:cs="Times New Roman"/>
          <w:bCs/>
        </w:rPr>
        <w:t>postanowieniami umowy zawartej między Zamawiającym a Wykonawcą.</w:t>
      </w:r>
    </w:p>
    <w:p w14:paraId="06177B73" w14:textId="402E26AB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 xml:space="preserve">Termin zapłaty wynagrodzenia Podwykonawcy lub dalszemu Podwykonawcy przewidziany </w:t>
      </w:r>
      <w:r w:rsidR="005052D8">
        <w:rPr>
          <w:rFonts w:ascii="Blogger Sans" w:hAnsi="Blogger Sans" w:cs="Times New Roman"/>
          <w:bCs/>
        </w:rPr>
        <w:t xml:space="preserve">                              </w:t>
      </w:r>
      <w:r w:rsidRPr="005052D8">
        <w:rPr>
          <w:rFonts w:ascii="Blogger Sans" w:hAnsi="Blogger Sans" w:cs="Times New Roman"/>
          <w:bCs/>
        </w:rPr>
        <w:t>w umowie o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podwykonawstwo nie może być dłuższy niż 30 dni od dnia doręczenia Wykonawcy, Podwykonawcy lub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dalszemu Podwykonawcy faktury lub rachunku, potwierdzających wykonanie zleconej Podwykonawcy lub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dalszemu Podwykonawcy dostawy lub usługi.</w:t>
      </w:r>
    </w:p>
    <w:p w14:paraId="66534598" w14:textId="77777777" w:rsidR="005052D8" w:rsidRDefault="00CD0F7D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 xml:space="preserve">W przypadku jeżeli termin zapłaty wynagrodzenia jest dłuższy niż określony w ust. </w:t>
      </w:r>
      <w:r w:rsidR="00D005FD" w:rsidRPr="005052D8">
        <w:rPr>
          <w:rFonts w:ascii="Blogger Sans" w:hAnsi="Blogger Sans" w:cs="Times New Roman"/>
          <w:bCs/>
        </w:rPr>
        <w:t>7</w:t>
      </w:r>
      <w:r w:rsidRPr="005052D8">
        <w:rPr>
          <w:rFonts w:ascii="Blogger Sans" w:hAnsi="Blogger Sans" w:cs="Times New Roman"/>
          <w:bCs/>
        </w:rPr>
        <w:t>, Zamawiający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informuje o tym Wykonawcę i wzywa go do doprowadzenia do zmiany tej umowy pod rygorem wystąpienia</w:t>
      </w:r>
      <w:r w:rsidR="00D005FD" w:rsidRPr="005052D8">
        <w:rPr>
          <w:rFonts w:ascii="Blogger Sans" w:hAnsi="Blogger Sans" w:cs="Times New Roman"/>
          <w:bCs/>
        </w:rPr>
        <w:t xml:space="preserve"> </w:t>
      </w:r>
      <w:r w:rsidRPr="005052D8">
        <w:rPr>
          <w:rFonts w:ascii="Blogger Sans" w:hAnsi="Blogger Sans" w:cs="Times New Roman"/>
          <w:bCs/>
        </w:rPr>
        <w:t>o zapłatę kary umownej.</w:t>
      </w:r>
    </w:p>
    <w:p w14:paraId="02A5E989" w14:textId="77777777" w:rsidR="005052D8" w:rsidRPr="005052D8" w:rsidRDefault="005052D8" w:rsidP="005052D8">
      <w:pPr>
        <w:pStyle w:val="Domynie"/>
        <w:numPr>
          <w:ilvl w:val="0"/>
          <w:numId w:val="18"/>
        </w:numPr>
        <w:ind w:left="284" w:right="34" w:hanging="28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Zamawiający ma prawo zgłoszenia w terminie 14 dni w formie pisemnej zastrzeżeń do projektu umowy o podwykonawstwo (i projektu jej zmiany), gdy:</w:t>
      </w:r>
    </w:p>
    <w:p w14:paraId="31FCEB09" w14:textId="77777777" w:rsidR="005052D8" w:rsidRPr="005052D8" w:rsidRDefault="005052D8" w:rsidP="005052D8">
      <w:pPr>
        <w:pStyle w:val="Domynie"/>
        <w:numPr>
          <w:ilvl w:val="1"/>
          <w:numId w:val="18"/>
        </w:numPr>
        <w:ind w:right="3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lastRenderedPageBreak/>
        <w:t>nie spełnia ona wymagań określonych w dokumentach zamówienia;</w:t>
      </w:r>
    </w:p>
    <w:p w14:paraId="4ED18FF0" w14:textId="77777777" w:rsidR="005052D8" w:rsidRPr="005052D8" w:rsidRDefault="005052D8" w:rsidP="005052D8">
      <w:pPr>
        <w:pStyle w:val="Domynie"/>
        <w:numPr>
          <w:ilvl w:val="1"/>
          <w:numId w:val="18"/>
        </w:numPr>
        <w:ind w:right="3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przewiduje ona termin zapłaty wynagrodzenia dłuższy niż określony 30 dni od dnia przedłożenia właściwie wystawionego dokumentu zapłaty;</w:t>
      </w:r>
    </w:p>
    <w:p w14:paraId="588BC899" w14:textId="77777777" w:rsidR="005052D8" w:rsidRPr="005052D8" w:rsidRDefault="005052D8" w:rsidP="005052D8">
      <w:pPr>
        <w:pStyle w:val="Domynie"/>
        <w:numPr>
          <w:ilvl w:val="1"/>
          <w:numId w:val="18"/>
        </w:numPr>
        <w:ind w:right="34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 w:cs="Times New Roman"/>
          <w:bCs/>
        </w:rPr>
        <w:t>zawiera ona postanowienia niezgodne z art. 463 ustawy niespełniającej wymagań określonych w Specyfikacji Warunków Zamówienia (SWZ);</w:t>
      </w:r>
    </w:p>
    <w:p w14:paraId="0715E2E7" w14:textId="77777777" w:rsidR="005052D8" w:rsidRPr="005052D8" w:rsidRDefault="00D005FD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</w:rPr>
        <w:t>Niezgłoszenie pisemnych zastrzeżeń do przedłożonego projektu umowy                                                 o podwykonawstwo, w terminie do 14 dni, uważa się za akceptację projektu umowy przez Zamawiającego.</w:t>
      </w:r>
    </w:p>
    <w:p w14:paraId="5A6E9518" w14:textId="77777777" w:rsidR="005052D8" w:rsidRPr="005052D8" w:rsidRDefault="00E0513B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</w:rPr>
        <w:t>Wykonawca, podwykonawca lub dalszy podwykonawca zamówienia, przedkłada Zamawiającemu poświadczoną za zgodność z oryginałem kopię zawartej umowy o podwykonawstwo, w terminie 7 dni od dnia jej zawarcia</w:t>
      </w:r>
      <w:r w:rsidR="005052D8">
        <w:rPr>
          <w:rFonts w:ascii="Blogger Sans" w:hAnsi="Blogger Sans"/>
        </w:rPr>
        <w:t>.</w:t>
      </w:r>
    </w:p>
    <w:p w14:paraId="5E9CF2D4" w14:textId="77777777" w:rsidR="005052D8" w:rsidRPr="005052D8" w:rsidRDefault="00E0513B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</w:rPr>
        <w:t>Nieprzedłożenie zamawiającemu poświadczonej za zgodność z oryginałem kopii zawartych umów o podwykonawstwo, w terminie 7 dni od dnia ich zawarcia przez Wykonawcę, zwalnia Zamawiającego z solidarnej odpowiedzialności za brak zapłaty wynagrodzenia należnego podwykonawcom lub dalszym podwykonawcom.</w:t>
      </w:r>
    </w:p>
    <w:p w14:paraId="194B59DA" w14:textId="77777777" w:rsidR="005052D8" w:rsidRPr="005052D8" w:rsidRDefault="00E0513B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</w:rPr>
        <w:t>Zamawiający, w terminie do 14 dni, zgłasza pisemny sprzeciw do umowy                                            o podwykonawstwo, w przypadkach, o których mowa w ust. 9.</w:t>
      </w:r>
    </w:p>
    <w:p w14:paraId="52502CE0" w14:textId="77777777" w:rsidR="005052D8" w:rsidRPr="005052D8" w:rsidRDefault="00E0513B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</w:rPr>
        <w:t xml:space="preserve">Niezgłoszenie pisemnego sprzeciwu do przedłożonej umowy o podwykonawstwo, </w:t>
      </w:r>
      <w:r w:rsidR="00023DB6" w:rsidRPr="005052D8">
        <w:rPr>
          <w:rFonts w:ascii="Blogger Sans" w:hAnsi="Blogger Sans"/>
        </w:rPr>
        <w:t xml:space="preserve">                </w:t>
      </w:r>
      <w:r w:rsidRPr="005052D8">
        <w:rPr>
          <w:rFonts w:ascii="Blogger Sans" w:hAnsi="Blogger Sans"/>
        </w:rPr>
        <w:t>w terminie do 14 dni, uważa się za akceptację umowy przez Zamawiającego.</w:t>
      </w:r>
    </w:p>
    <w:p w14:paraId="7978D4CF" w14:textId="77777777" w:rsidR="005052D8" w:rsidRPr="005052D8" w:rsidRDefault="00CD0F7D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  <w:bCs/>
        </w:rPr>
        <w:t>Zamawiający ma prawo dokonania bezpośredniej zapłaty wymagalnego wynagrodzenia przysługującego</w:t>
      </w:r>
      <w:r w:rsidR="00E0513B" w:rsidRPr="005052D8">
        <w:rPr>
          <w:rFonts w:ascii="Blogger Sans" w:hAnsi="Blogger Sans"/>
          <w:bCs/>
        </w:rPr>
        <w:t xml:space="preserve"> </w:t>
      </w:r>
      <w:r w:rsidRPr="005052D8">
        <w:rPr>
          <w:rFonts w:ascii="Blogger Sans" w:hAnsi="Blogger Sans"/>
          <w:bCs/>
        </w:rPr>
        <w:t>Podwykonawcy lub dalszemu Podwykonawcy, który zawarł zaakceptowaną przez zamawiającego umowę o</w:t>
      </w:r>
      <w:r w:rsidR="00E0513B" w:rsidRPr="005052D8">
        <w:rPr>
          <w:rFonts w:ascii="Blogger Sans" w:hAnsi="Blogger Sans"/>
          <w:bCs/>
        </w:rPr>
        <w:t xml:space="preserve"> p</w:t>
      </w:r>
      <w:r w:rsidRPr="005052D8">
        <w:rPr>
          <w:rFonts w:ascii="Blogger Sans" w:hAnsi="Blogger Sans"/>
          <w:bCs/>
        </w:rPr>
        <w:t>odwykonawstwo w przypadku uchylenia się od obowiązku zapłaty odpowiednio przez Wykonawcę,</w:t>
      </w:r>
      <w:r w:rsidR="00E0513B" w:rsidRPr="005052D8">
        <w:rPr>
          <w:rFonts w:ascii="Blogger Sans" w:hAnsi="Blogger Sans"/>
          <w:bCs/>
        </w:rPr>
        <w:t xml:space="preserve"> </w:t>
      </w:r>
      <w:r w:rsidRPr="005052D8">
        <w:rPr>
          <w:rFonts w:ascii="Blogger Sans" w:hAnsi="Blogger Sans"/>
          <w:bCs/>
        </w:rPr>
        <w:t>Podwykonawcę lub dalszego Podwykonawcę na zasadach wskazanych w ustawie Prawo zamówień</w:t>
      </w:r>
      <w:r w:rsidR="00E0513B" w:rsidRPr="005052D8">
        <w:rPr>
          <w:rFonts w:ascii="Blogger Sans" w:hAnsi="Blogger Sans"/>
          <w:bCs/>
        </w:rPr>
        <w:t xml:space="preserve"> </w:t>
      </w:r>
      <w:r w:rsidRPr="005052D8">
        <w:rPr>
          <w:rFonts w:ascii="Blogger Sans" w:hAnsi="Blogger Sans"/>
          <w:bCs/>
        </w:rPr>
        <w:t>publicznych.</w:t>
      </w:r>
    </w:p>
    <w:p w14:paraId="5E1C27C9" w14:textId="5D9D6000" w:rsidR="00CD0F7D" w:rsidRPr="005052D8" w:rsidRDefault="00CD0F7D" w:rsidP="005052D8">
      <w:pPr>
        <w:pStyle w:val="Domynie"/>
        <w:numPr>
          <w:ilvl w:val="0"/>
          <w:numId w:val="18"/>
        </w:numPr>
        <w:ind w:left="284" w:right="34" w:hanging="426"/>
        <w:jc w:val="both"/>
        <w:rPr>
          <w:rFonts w:ascii="Blogger Sans" w:hAnsi="Blogger Sans" w:cs="Times New Roman"/>
          <w:bCs/>
        </w:rPr>
      </w:pPr>
      <w:r w:rsidRPr="005052D8">
        <w:rPr>
          <w:rFonts w:ascii="Blogger Sans" w:hAnsi="Blogger Sans"/>
          <w:bCs/>
        </w:rPr>
        <w:t>W przypadku dokonania bezpośredniej zapłaty Podwykonawcy lub dalszemu Podwykonawcy,</w:t>
      </w:r>
      <w:r w:rsidR="00E0513B" w:rsidRPr="005052D8">
        <w:rPr>
          <w:rFonts w:ascii="Blogger Sans" w:hAnsi="Blogger Sans"/>
          <w:bCs/>
        </w:rPr>
        <w:t xml:space="preserve"> </w:t>
      </w:r>
      <w:r w:rsidRPr="005052D8">
        <w:rPr>
          <w:rFonts w:ascii="Blogger Sans" w:hAnsi="Blogger Sans"/>
          <w:bCs/>
        </w:rPr>
        <w:t>Zamawiający potrąca kwotę wypłaconego wynagrodzenia z wynagrodzenia należnego Wykonawcy.</w:t>
      </w:r>
      <w:r w:rsidRPr="005052D8">
        <w:rPr>
          <w:rFonts w:ascii="Blogger Sans" w:hAnsi="Blogger Sans"/>
          <w:bCs/>
        </w:rPr>
        <w:cr/>
      </w:r>
    </w:p>
    <w:p w14:paraId="792F23A1" w14:textId="1AE1D65F" w:rsidR="00CF23C3" w:rsidRPr="005052D8" w:rsidRDefault="00D54DC8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 </w:t>
      </w:r>
      <w:r w:rsidR="002A1D8A">
        <w:rPr>
          <w:rFonts w:ascii="Blogger Sans" w:hAnsi="Blogger Sans" w:cs="Times New Roman"/>
          <w:b/>
        </w:rPr>
        <w:t>6</w:t>
      </w:r>
    </w:p>
    <w:p w14:paraId="2076E0FC" w14:textId="77777777" w:rsidR="00CF23C3" w:rsidRPr="005052D8" w:rsidRDefault="00CF23C3" w:rsidP="005052D8">
      <w:pPr>
        <w:pStyle w:val="Domynie"/>
        <w:ind w:right="34"/>
        <w:jc w:val="center"/>
        <w:rPr>
          <w:rFonts w:ascii="Blogger Sans" w:hAnsi="Blogger Sans" w:cs="Times New Roman"/>
          <w:b/>
        </w:rPr>
      </w:pPr>
      <w:r w:rsidRPr="005052D8">
        <w:rPr>
          <w:rFonts w:ascii="Blogger Sans" w:hAnsi="Blogger Sans" w:cs="Times New Roman"/>
          <w:b/>
        </w:rPr>
        <w:t>Zmiana umowy</w:t>
      </w:r>
    </w:p>
    <w:p w14:paraId="68B9FE53" w14:textId="77777777" w:rsidR="005052D8" w:rsidRDefault="00D62FD6" w:rsidP="005052D8">
      <w:pPr>
        <w:pStyle w:val="Domynie"/>
        <w:numPr>
          <w:ilvl w:val="0"/>
          <w:numId w:val="23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Zgodnie z treścią art. 455 ustawy z 11 września 2019 r. Prawo zamówień publicznych (tekst jednolity Dz. U. z 202</w:t>
      </w:r>
      <w:r w:rsidR="000E3B16" w:rsidRPr="005052D8">
        <w:rPr>
          <w:rFonts w:ascii="Blogger Sans" w:hAnsi="Blogger Sans" w:cs="Times New Roman"/>
        </w:rPr>
        <w:t>4</w:t>
      </w:r>
      <w:r w:rsidRPr="005052D8">
        <w:rPr>
          <w:rFonts w:ascii="Blogger Sans" w:hAnsi="Blogger Sans" w:cs="Times New Roman"/>
        </w:rPr>
        <w:t xml:space="preserve"> r., poz. 1</w:t>
      </w:r>
      <w:r w:rsidR="000E3B16" w:rsidRPr="005052D8">
        <w:rPr>
          <w:rFonts w:ascii="Blogger Sans" w:hAnsi="Blogger Sans" w:cs="Times New Roman"/>
        </w:rPr>
        <w:t>320</w:t>
      </w:r>
      <w:r w:rsidRPr="005052D8">
        <w:rPr>
          <w:rFonts w:ascii="Blogger Sans" w:hAnsi="Blogger Sans" w:cs="Times New Roman"/>
        </w:rPr>
        <w:t>), Zamawiający przewiduje możliwość dokonania zmian postanowień zawartej umowy w stosunku do treści oferty, na podstawie której dokonano wyboru Wykonawcy.</w:t>
      </w:r>
    </w:p>
    <w:p w14:paraId="5C8EBE28" w14:textId="665ACE8B" w:rsidR="00D62FD6" w:rsidRPr="005052D8" w:rsidRDefault="00D62FD6" w:rsidP="005052D8">
      <w:pPr>
        <w:pStyle w:val="Domynie"/>
        <w:numPr>
          <w:ilvl w:val="0"/>
          <w:numId w:val="23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Wszystkie zmiany i uzupełnienia niniejszej umowy wymagają formy pisemnej (w formie aneksu) pod rygorem nieważności, przy czym zmiany istotnych postanowień umowy w stosunku do treści oferty, na podstawie której dokonano wyboru wykonawcy są możliwe jedynie zgodnie z art. 455 ust. 1 i 2 ustawy z 11 września 2019 r. Prawo zamówień publiczn</w:t>
      </w:r>
      <w:r w:rsidR="00064968" w:rsidRPr="005052D8">
        <w:rPr>
          <w:rFonts w:ascii="Blogger Sans" w:hAnsi="Blogger Sans" w:cs="Times New Roman"/>
        </w:rPr>
        <w:t xml:space="preserve">ych (tekst jednolity Dz. U. </w:t>
      </w:r>
      <w:r w:rsidR="005052D8">
        <w:rPr>
          <w:rFonts w:ascii="Blogger Sans" w:hAnsi="Blogger Sans" w:cs="Times New Roman"/>
        </w:rPr>
        <w:t xml:space="preserve">                z </w:t>
      </w:r>
      <w:r w:rsidR="00064968" w:rsidRPr="005052D8">
        <w:rPr>
          <w:rFonts w:ascii="Blogger Sans" w:hAnsi="Blogger Sans" w:cs="Times New Roman"/>
        </w:rPr>
        <w:t>2022</w:t>
      </w:r>
      <w:r w:rsidRPr="005052D8">
        <w:rPr>
          <w:rFonts w:ascii="Blogger Sans" w:hAnsi="Blogger Sans" w:cs="Times New Roman"/>
        </w:rPr>
        <w:t xml:space="preserve"> r., poz. 1</w:t>
      </w:r>
      <w:r w:rsidR="00064968" w:rsidRPr="005052D8">
        <w:rPr>
          <w:rFonts w:ascii="Blogger Sans" w:hAnsi="Blogger Sans" w:cs="Times New Roman"/>
        </w:rPr>
        <w:t>710</w:t>
      </w:r>
      <w:r w:rsidRPr="005052D8">
        <w:rPr>
          <w:rFonts w:ascii="Blogger Sans" w:hAnsi="Blogger Sans" w:cs="Times New Roman"/>
        </w:rPr>
        <w:t>), i są one możliwe w zakresie:</w:t>
      </w:r>
    </w:p>
    <w:p w14:paraId="24867308" w14:textId="77777777" w:rsidR="005052D8" w:rsidRPr="005052D8" w:rsidRDefault="005052D8" w:rsidP="005052D8">
      <w:pPr>
        <w:pStyle w:val="Domynie"/>
        <w:numPr>
          <w:ilvl w:val="0"/>
          <w:numId w:val="50"/>
        </w:numPr>
        <w:ind w:right="34" w:hanging="43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zaistnienie po zawarciu umowy, przypadku siły wyższej, przez którą, na potrzeby niniejszego </w:t>
      </w:r>
      <w:r w:rsidRPr="005052D8">
        <w:rPr>
          <w:rFonts w:ascii="Blogger Sans" w:hAnsi="Blogger Sans" w:cs="Times New Roman"/>
        </w:rPr>
        <w:lastRenderedPageBreak/>
        <w:t>warunku rozumieć należy zdarzenie zewnętrzne wobec łączącej strony więzi prawnej lub wymiaru sprawiedliwości, które uniemożliwiają zgodne z prawem wykonywanie zobowiązań umownych:</w:t>
      </w:r>
    </w:p>
    <w:p w14:paraId="54F7BE51" w14:textId="77777777" w:rsidR="005052D8" w:rsidRDefault="005052D8" w:rsidP="005052D8">
      <w:pPr>
        <w:pStyle w:val="Domynie"/>
        <w:numPr>
          <w:ilvl w:val="1"/>
          <w:numId w:val="51"/>
        </w:numPr>
        <w:ind w:left="1134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charakterze niezależnym od stron</w:t>
      </w:r>
      <w:r>
        <w:rPr>
          <w:rFonts w:ascii="Blogger Sans" w:hAnsi="Blogger Sans" w:cs="Times New Roman"/>
        </w:rPr>
        <w:t>,</w:t>
      </w:r>
    </w:p>
    <w:p w14:paraId="3F4CFD0C" w14:textId="77777777" w:rsidR="005052D8" w:rsidRDefault="005052D8" w:rsidP="005052D8">
      <w:pPr>
        <w:pStyle w:val="Domynie"/>
        <w:numPr>
          <w:ilvl w:val="1"/>
          <w:numId w:val="51"/>
        </w:numPr>
        <w:ind w:left="1134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którego strony nie mogły przewidzieć przed zawarciem umowy</w:t>
      </w:r>
      <w:r>
        <w:rPr>
          <w:rFonts w:ascii="Blogger Sans" w:hAnsi="Blogger Sans" w:cs="Times New Roman"/>
        </w:rPr>
        <w:t>,</w:t>
      </w:r>
    </w:p>
    <w:p w14:paraId="0794841D" w14:textId="77777777" w:rsidR="005052D8" w:rsidRDefault="005052D8" w:rsidP="005052D8">
      <w:pPr>
        <w:pStyle w:val="Domynie"/>
        <w:numPr>
          <w:ilvl w:val="1"/>
          <w:numId w:val="51"/>
        </w:numPr>
        <w:ind w:left="1134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którego nie można uniknąć, ani któremu strony nie mogły zapobiec przy zachowaniu należytej staranności</w:t>
      </w:r>
      <w:r>
        <w:rPr>
          <w:rFonts w:ascii="Blogger Sans" w:hAnsi="Blogger Sans" w:cs="Times New Roman"/>
        </w:rPr>
        <w:t>,</w:t>
      </w:r>
    </w:p>
    <w:p w14:paraId="679CFC56" w14:textId="77777777" w:rsidR="005052D8" w:rsidRDefault="005052D8" w:rsidP="005052D8">
      <w:pPr>
        <w:pStyle w:val="Domynie"/>
        <w:numPr>
          <w:ilvl w:val="1"/>
          <w:numId w:val="51"/>
        </w:numPr>
        <w:ind w:left="1134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której nie można przypisać drugiej stronie</w:t>
      </w:r>
      <w:r>
        <w:rPr>
          <w:rFonts w:ascii="Blogger Sans" w:hAnsi="Blogger Sans" w:cs="Times New Roman"/>
        </w:rPr>
        <w:t>,</w:t>
      </w:r>
    </w:p>
    <w:p w14:paraId="0C896B1A" w14:textId="514FF8D5" w:rsidR="005052D8" w:rsidRPr="005052D8" w:rsidRDefault="005052D8" w:rsidP="005052D8">
      <w:pPr>
        <w:pStyle w:val="Domynie"/>
        <w:ind w:left="709" w:right="34"/>
        <w:jc w:val="both"/>
        <w:rPr>
          <w:rFonts w:ascii="Blogger Sans" w:hAnsi="Blogger Sans" w:cs="Times New Roman"/>
        </w:rPr>
      </w:pPr>
      <w:r>
        <w:rPr>
          <w:rFonts w:ascii="Blogger Sans" w:hAnsi="Blogger Sans" w:cs="Times New Roman"/>
        </w:rPr>
        <w:t>z</w:t>
      </w:r>
      <w:r w:rsidRPr="005052D8">
        <w:rPr>
          <w:rFonts w:ascii="Blogger Sans" w:hAnsi="Blogger Sans" w:cs="Times New Roman"/>
        </w:rPr>
        <w:t>a siłę wyższą warunkującą zmianą umowy uważać się będzie w szczególności: epidemie (pandemie), powódź, pożar i inne klęski żywiołowe, zamieszki, strajki, ataki terrorystyczne, działania wojenne, nagłe przerwy w dostawie energii elektrycznej, promieniowanie lub skażenia</w:t>
      </w:r>
      <w:r>
        <w:rPr>
          <w:rFonts w:ascii="Blogger Sans" w:hAnsi="Blogger Sans" w:cs="Times New Roman"/>
        </w:rPr>
        <w:t>,</w:t>
      </w:r>
    </w:p>
    <w:p w14:paraId="25F6262E" w14:textId="77777777" w:rsidR="005052D8" w:rsidRDefault="00D62FD6" w:rsidP="005052D8">
      <w:pPr>
        <w:pStyle w:val="Domynie"/>
        <w:numPr>
          <w:ilvl w:val="0"/>
          <w:numId w:val="50"/>
        </w:numPr>
        <w:ind w:right="34" w:hanging="43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zmiany powszechnie obowiązujących przepisów prawa, norm w zakresie mających wpływ na realizację przedmiotu zmówienia lub świadczenia stron,</w:t>
      </w:r>
    </w:p>
    <w:p w14:paraId="34F1AEAC" w14:textId="3941A225" w:rsidR="00D62FD6" w:rsidRPr="005052D8" w:rsidRDefault="00D62FD6" w:rsidP="005052D8">
      <w:pPr>
        <w:pStyle w:val="Domynie"/>
        <w:numPr>
          <w:ilvl w:val="0"/>
          <w:numId w:val="50"/>
        </w:numPr>
        <w:ind w:right="34" w:hanging="436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działania organów administracji publicznej, organów władzy lub wymiaru sprawiedliwości, które uniemożliwiają zgodnie z prawem wykonywanie zobowiązań umownych.</w:t>
      </w:r>
    </w:p>
    <w:p w14:paraId="714175C1" w14:textId="77777777" w:rsidR="002532AA" w:rsidRPr="005052D8" w:rsidRDefault="002532AA" w:rsidP="002532AA">
      <w:pPr>
        <w:pStyle w:val="Domynie"/>
        <w:numPr>
          <w:ilvl w:val="0"/>
          <w:numId w:val="23"/>
        </w:numPr>
        <w:ind w:left="284" w:right="34" w:hanging="284"/>
        <w:jc w:val="both"/>
        <w:rPr>
          <w:rFonts w:ascii="Blogger Sans" w:hAnsi="Blogger Sans" w:cs="Times New Roman"/>
          <w:b/>
          <w:bCs/>
        </w:rPr>
      </w:pPr>
      <w:r w:rsidRPr="005052D8">
        <w:rPr>
          <w:rFonts w:ascii="Blogger Sans" w:hAnsi="Blogger Sans" w:cs="Times New Roman"/>
        </w:rPr>
        <w:t>Zmiany umowy dotyczyć mogą:</w:t>
      </w:r>
    </w:p>
    <w:p w14:paraId="774F5B08" w14:textId="77777777" w:rsidR="002532AA" w:rsidRDefault="002532AA" w:rsidP="002532AA">
      <w:pPr>
        <w:pStyle w:val="Domynie"/>
        <w:numPr>
          <w:ilvl w:val="0"/>
          <w:numId w:val="53"/>
        </w:numPr>
        <w:ind w:right="34" w:hanging="436"/>
        <w:jc w:val="both"/>
        <w:rPr>
          <w:rFonts w:ascii="Blogger Sans" w:hAnsi="Blogger Sans" w:cs="Times New Roman"/>
          <w:b/>
          <w:bCs/>
        </w:rPr>
      </w:pPr>
      <w:r>
        <w:rPr>
          <w:rFonts w:ascii="Blogger Sans" w:hAnsi="Blogger Sans" w:cs="Times New Roman"/>
        </w:rPr>
        <w:t>t</w:t>
      </w:r>
      <w:r w:rsidRPr="005052D8">
        <w:rPr>
          <w:rFonts w:ascii="Blogger Sans" w:hAnsi="Blogger Sans" w:cs="Times New Roman"/>
        </w:rPr>
        <w:t>erminu realizacji dostawy,</w:t>
      </w:r>
    </w:p>
    <w:p w14:paraId="3A642DBB" w14:textId="77777777" w:rsidR="002532AA" w:rsidRPr="002532AA" w:rsidRDefault="002532AA" w:rsidP="002532AA">
      <w:pPr>
        <w:pStyle w:val="Domynie"/>
        <w:numPr>
          <w:ilvl w:val="0"/>
          <w:numId w:val="53"/>
        </w:numPr>
        <w:ind w:right="34" w:hanging="436"/>
        <w:jc w:val="both"/>
        <w:rPr>
          <w:rFonts w:ascii="Blogger Sans" w:hAnsi="Blogger Sans" w:cs="Times New Roman"/>
          <w:b/>
          <w:bCs/>
        </w:rPr>
      </w:pPr>
      <w:r>
        <w:rPr>
          <w:rFonts w:ascii="Blogger Sans" w:hAnsi="Blogger Sans" w:cs="Times New Roman"/>
        </w:rPr>
        <w:t>z</w:t>
      </w:r>
      <w:r w:rsidRPr="002532AA">
        <w:rPr>
          <w:rFonts w:ascii="Blogger Sans" w:hAnsi="Blogger Sans" w:cs="Times New Roman"/>
        </w:rPr>
        <w:t>miany podwykonawców zaangażowanych w realizację zamówienia.</w:t>
      </w:r>
    </w:p>
    <w:p w14:paraId="331ADE72" w14:textId="77777777" w:rsidR="00D62FD6" w:rsidRPr="002532AA" w:rsidRDefault="00D62FD6" w:rsidP="002532AA">
      <w:pPr>
        <w:pStyle w:val="Domynie"/>
        <w:numPr>
          <w:ilvl w:val="0"/>
          <w:numId w:val="23"/>
        </w:numPr>
        <w:ind w:left="284" w:right="34" w:hanging="284"/>
        <w:jc w:val="both"/>
        <w:rPr>
          <w:rFonts w:ascii="Blogger Sans" w:hAnsi="Blogger Sans" w:cs="Times New Roman"/>
          <w:b/>
          <w:bCs/>
        </w:rPr>
      </w:pPr>
      <w:r w:rsidRPr="002532AA">
        <w:rPr>
          <w:rFonts w:ascii="Blogger Sans" w:hAnsi="Blogger Sans" w:cs="Times New Roman"/>
        </w:rPr>
        <w:t xml:space="preserve">Strona występująca o zmianę postanowień niniejszych umowy zobowiązana jest do udokumentowania zaistnienia okoliczności, o których mowa w ust. 2. </w:t>
      </w:r>
    </w:p>
    <w:p w14:paraId="28D47AF4" w14:textId="5F3F9EE1" w:rsidR="00AC5218" w:rsidRPr="005052D8" w:rsidRDefault="00AC5218" w:rsidP="005052D8">
      <w:pPr>
        <w:pStyle w:val="Nagwek1"/>
        <w:spacing w:before="0" w:after="0" w:line="240" w:lineRule="auto"/>
        <w:jc w:val="center"/>
        <w:rPr>
          <w:rFonts w:ascii="Blogger Sans" w:hAnsi="Blogger Sans" w:cstheme="minorHAnsi"/>
          <w:b/>
          <w:bCs/>
          <w:color w:val="auto"/>
          <w:sz w:val="24"/>
          <w:szCs w:val="24"/>
        </w:rPr>
      </w:pPr>
      <w:r w:rsidRPr="005052D8">
        <w:rPr>
          <w:rFonts w:ascii="Calibri" w:hAnsi="Calibri" w:cs="Calibri"/>
          <w:b/>
          <w:bCs/>
          <w:color w:val="auto"/>
          <w:sz w:val="24"/>
          <w:szCs w:val="24"/>
        </w:rPr>
        <w:t>§</w:t>
      </w:r>
      <w:r w:rsidR="002A1D8A">
        <w:rPr>
          <w:rFonts w:ascii="Blogger Sans" w:hAnsi="Blogger Sans" w:cstheme="minorHAnsi"/>
          <w:b/>
          <w:bCs/>
          <w:color w:val="auto"/>
          <w:sz w:val="24"/>
          <w:szCs w:val="24"/>
        </w:rPr>
        <w:t xml:space="preserve"> 7</w:t>
      </w:r>
    </w:p>
    <w:p w14:paraId="7A7DBDAD" w14:textId="77777777" w:rsidR="00AC5218" w:rsidRPr="002532AA" w:rsidRDefault="00AC5218" w:rsidP="005052D8">
      <w:pPr>
        <w:spacing w:after="0" w:line="240" w:lineRule="auto"/>
        <w:ind w:left="284" w:right="135" w:hanging="284"/>
        <w:jc w:val="center"/>
        <w:rPr>
          <w:rFonts w:ascii="Blogger Sans" w:hAnsi="Blogger Sans" w:cstheme="minorHAnsi"/>
          <w:b/>
          <w:sz w:val="24"/>
          <w:szCs w:val="24"/>
        </w:rPr>
      </w:pPr>
      <w:r w:rsidRPr="002532AA">
        <w:rPr>
          <w:rFonts w:ascii="Blogger Sans" w:hAnsi="Blogger Sans" w:cstheme="minorHAnsi"/>
          <w:b/>
          <w:sz w:val="24"/>
          <w:szCs w:val="24"/>
        </w:rPr>
        <w:t>Nadzór nad realizacją umowy</w:t>
      </w:r>
    </w:p>
    <w:p w14:paraId="22CB5377" w14:textId="77777777" w:rsidR="002532AA" w:rsidRDefault="00AC5218" w:rsidP="002532AA">
      <w:pPr>
        <w:tabs>
          <w:tab w:val="left" w:pos="867"/>
          <w:tab w:val="left" w:pos="868"/>
        </w:tabs>
        <w:autoSpaceDE w:val="0"/>
        <w:spacing w:after="0" w:line="240" w:lineRule="auto"/>
        <w:ind w:right="113"/>
        <w:jc w:val="both"/>
        <w:rPr>
          <w:rFonts w:ascii="Blogger Sans" w:hAnsi="Blogger Sans" w:cstheme="minorHAnsi"/>
          <w:sz w:val="24"/>
          <w:szCs w:val="24"/>
        </w:rPr>
      </w:pPr>
      <w:r w:rsidRPr="002532AA">
        <w:rPr>
          <w:rFonts w:ascii="Blogger Sans" w:hAnsi="Blogger Sans" w:cstheme="minorHAnsi"/>
          <w:sz w:val="24"/>
          <w:szCs w:val="24"/>
        </w:rPr>
        <w:t xml:space="preserve">Bieżący nadzór nad realizacją przedmiotu umowy ze strony Zamawiającego </w:t>
      </w:r>
      <w:r w:rsidR="002532AA">
        <w:rPr>
          <w:rFonts w:ascii="Blogger Sans" w:hAnsi="Blogger Sans" w:cstheme="minorHAnsi"/>
          <w:sz w:val="24"/>
          <w:szCs w:val="24"/>
        </w:rPr>
        <w:t xml:space="preserve">i Wykonawcy </w:t>
      </w:r>
      <w:r w:rsidRPr="002532AA">
        <w:rPr>
          <w:rFonts w:ascii="Blogger Sans" w:hAnsi="Blogger Sans" w:cstheme="minorHAnsi"/>
          <w:sz w:val="24"/>
          <w:szCs w:val="24"/>
        </w:rPr>
        <w:t>sprawować</w:t>
      </w:r>
      <w:r w:rsidRPr="002532AA">
        <w:rPr>
          <w:rFonts w:ascii="Blogger Sans" w:hAnsi="Blogger Sans" w:cstheme="minorHAnsi"/>
          <w:spacing w:val="-1"/>
          <w:sz w:val="24"/>
          <w:szCs w:val="24"/>
        </w:rPr>
        <w:t xml:space="preserve"> </w:t>
      </w:r>
      <w:r w:rsidRPr="002532AA">
        <w:rPr>
          <w:rFonts w:ascii="Blogger Sans" w:hAnsi="Blogger Sans" w:cstheme="minorHAnsi"/>
          <w:sz w:val="24"/>
          <w:szCs w:val="24"/>
        </w:rPr>
        <w:t>będzie:</w:t>
      </w:r>
      <w:r w:rsidR="002532AA">
        <w:rPr>
          <w:rFonts w:ascii="Blogger Sans" w:hAnsi="Blogger Sans" w:cstheme="minorHAnsi"/>
          <w:sz w:val="24"/>
          <w:szCs w:val="24"/>
        </w:rPr>
        <w:t xml:space="preserve"> </w:t>
      </w:r>
    </w:p>
    <w:p w14:paraId="1104A0DC" w14:textId="60AC854D" w:rsidR="002532AA" w:rsidRPr="002532AA" w:rsidRDefault="002532AA" w:rsidP="002532AA">
      <w:pPr>
        <w:pStyle w:val="Akapitzlist"/>
        <w:numPr>
          <w:ilvl w:val="0"/>
          <w:numId w:val="54"/>
        </w:numPr>
        <w:tabs>
          <w:tab w:val="left" w:pos="867"/>
          <w:tab w:val="left" w:pos="868"/>
        </w:tabs>
        <w:autoSpaceDE w:val="0"/>
        <w:ind w:left="426" w:right="113" w:hanging="426"/>
        <w:jc w:val="both"/>
        <w:rPr>
          <w:rFonts w:ascii="Blogger Sans" w:hAnsi="Blogger Sans" w:cstheme="minorHAnsi"/>
        </w:rPr>
      </w:pPr>
      <w:r>
        <w:rPr>
          <w:rFonts w:ascii="Blogger Sans" w:hAnsi="Blogger Sans" w:cstheme="minorHAnsi"/>
          <w:lang w:val="en-US"/>
        </w:rPr>
        <w:t xml:space="preserve">po stronie Zamawiającego - </w:t>
      </w:r>
      <w:r w:rsidR="00AC5218" w:rsidRPr="002532AA">
        <w:rPr>
          <w:rFonts w:ascii="Blogger Sans" w:hAnsi="Blogger Sans" w:cstheme="minorHAnsi"/>
          <w:lang w:val="en-US"/>
        </w:rPr>
        <w:t xml:space="preserve">Karol Recław, tel. (58) </w:t>
      </w:r>
      <w:r w:rsidR="00AC5218" w:rsidRPr="002532AA">
        <w:rPr>
          <w:rFonts w:ascii="Blogger Sans" w:eastAsia="Times New Roman" w:hAnsi="Blogger Sans" w:cstheme="minorHAnsi"/>
          <w:iCs/>
        </w:rPr>
        <w:t>681 95 08</w:t>
      </w:r>
      <w:r>
        <w:rPr>
          <w:rFonts w:ascii="Blogger Sans" w:eastAsia="Times New Roman" w:hAnsi="Blogger Sans" w:cstheme="minorHAnsi"/>
          <w:iCs/>
          <w:lang w:val="en-US"/>
        </w:rPr>
        <w:t>,</w:t>
      </w:r>
      <w:r w:rsidR="00AC5218" w:rsidRPr="002532AA">
        <w:rPr>
          <w:rFonts w:ascii="Blogger Sans" w:hAnsi="Blogger Sans" w:cstheme="minorHAnsi"/>
          <w:lang w:val="en-US"/>
        </w:rPr>
        <w:t xml:space="preserve"> e-mail:</w:t>
      </w:r>
      <w:r w:rsidR="00AC5218" w:rsidRPr="002532AA">
        <w:rPr>
          <w:rFonts w:ascii="Blogger Sans" w:hAnsi="Blogger Sans" w:cstheme="minorHAnsi"/>
          <w:color w:val="0000FF"/>
          <w:spacing w:val="-3"/>
          <w:lang w:val="en-US"/>
        </w:rPr>
        <w:t xml:space="preserve"> </w:t>
      </w:r>
      <w:hyperlink r:id="rId8" w:history="1">
        <w:r w:rsidR="00AC5218" w:rsidRPr="002532AA">
          <w:rPr>
            <w:rStyle w:val="Hipercze"/>
            <w:rFonts w:ascii="Blogger Sans" w:hAnsi="Blogger Sans" w:cstheme="minorHAnsi"/>
            <w:spacing w:val="-3"/>
            <w:lang w:val="en-US"/>
          </w:rPr>
          <w:t>serwis@sierakowice.pl</w:t>
        </w:r>
      </w:hyperlink>
      <w:r w:rsidR="00AC5218" w:rsidRPr="002532AA">
        <w:rPr>
          <w:rFonts w:ascii="Blogger Sans" w:hAnsi="Blogger Sans" w:cstheme="minorHAnsi"/>
          <w:spacing w:val="-3"/>
          <w:lang w:val="en-US"/>
        </w:rPr>
        <w:t xml:space="preserve"> </w:t>
      </w:r>
    </w:p>
    <w:p w14:paraId="534AF5CD" w14:textId="60252F8D" w:rsidR="00A97438" w:rsidRPr="002532AA" w:rsidRDefault="002532AA" w:rsidP="002532AA">
      <w:pPr>
        <w:pStyle w:val="Akapitzlist"/>
        <w:numPr>
          <w:ilvl w:val="0"/>
          <w:numId w:val="54"/>
        </w:numPr>
        <w:tabs>
          <w:tab w:val="left" w:pos="867"/>
          <w:tab w:val="left" w:pos="868"/>
        </w:tabs>
        <w:autoSpaceDE w:val="0"/>
        <w:ind w:left="426" w:right="113" w:hanging="426"/>
        <w:jc w:val="both"/>
        <w:rPr>
          <w:rFonts w:ascii="Blogger Sans" w:hAnsi="Blogger Sans" w:cstheme="minorHAnsi"/>
        </w:rPr>
      </w:pPr>
      <w:r w:rsidRPr="002532AA">
        <w:rPr>
          <w:rFonts w:ascii="Blogger Sans" w:hAnsi="Blogger Sans" w:cstheme="minorHAnsi"/>
          <w:spacing w:val="-3"/>
          <w:lang w:val="en-US"/>
        </w:rPr>
        <w:t xml:space="preserve">po stronie </w:t>
      </w:r>
      <w:r w:rsidR="00AC5218" w:rsidRPr="002532AA">
        <w:rPr>
          <w:rFonts w:ascii="Blogger Sans" w:hAnsi="Blogger Sans" w:cstheme="minorHAnsi"/>
        </w:rPr>
        <w:t xml:space="preserve">Wykonawcy </w:t>
      </w:r>
      <w:r>
        <w:rPr>
          <w:rFonts w:ascii="Blogger Sans" w:hAnsi="Blogger Sans" w:cstheme="minorHAnsi"/>
        </w:rPr>
        <w:t>- …………………………………………, tel. ……………………………………, e-mail: ………..</w:t>
      </w:r>
    </w:p>
    <w:p w14:paraId="7DC495C8" w14:textId="09DE9B67" w:rsidR="000D286C" w:rsidRPr="005052D8" w:rsidRDefault="00AC5218" w:rsidP="005052D8">
      <w:pPr>
        <w:pStyle w:val="Nagwek1"/>
        <w:spacing w:before="0" w:after="0" w:line="240" w:lineRule="auto"/>
        <w:jc w:val="center"/>
        <w:rPr>
          <w:rFonts w:ascii="Blogger Sans" w:hAnsi="Blogger Sans" w:cs="Times New Roman"/>
          <w:b/>
          <w:bCs/>
          <w:color w:val="auto"/>
          <w:sz w:val="24"/>
          <w:szCs w:val="24"/>
        </w:rPr>
      </w:pPr>
      <w:r w:rsidRPr="005052D8">
        <w:rPr>
          <w:rFonts w:ascii="Calibri" w:hAnsi="Calibri" w:cs="Calibri"/>
          <w:b/>
          <w:bCs/>
          <w:color w:val="auto"/>
          <w:sz w:val="24"/>
          <w:szCs w:val="24"/>
        </w:rPr>
        <w:t>§</w:t>
      </w:r>
      <w:r w:rsidR="000D286C" w:rsidRPr="005052D8">
        <w:rPr>
          <w:rFonts w:ascii="Blogger Sans" w:hAnsi="Blogger Sans" w:cs="Times New Roman"/>
          <w:b/>
          <w:bCs/>
          <w:color w:val="auto"/>
          <w:sz w:val="24"/>
          <w:szCs w:val="24"/>
        </w:rPr>
        <w:t xml:space="preserve"> </w:t>
      </w:r>
      <w:r w:rsidR="002A1D8A">
        <w:rPr>
          <w:rFonts w:ascii="Blogger Sans" w:hAnsi="Blogger Sans" w:cs="Times New Roman"/>
          <w:b/>
          <w:bCs/>
          <w:color w:val="auto"/>
          <w:sz w:val="24"/>
          <w:szCs w:val="24"/>
        </w:rPr>
        <w:t>8</w:t>
      </w:r>
    </w:p>
    <w:p w14:paraId="79B31177" w14:textId="77777777" w:rsidR="000D286C" w:rsidRPr="005052D8" w:rsidRDefault="000D286C" w:rsidP="005052D8">
      <w:pPr>
        <w:pStyle w:val="Domynie"/>
        <w:ind w:right="34"/>
        <w:jc w:val="center"/>
        <w:rPr>
          <w:rFonts w:ascii="Blogger Sans" w:hAnsi="Blogger Sans" w:cs="Times New Roman"/>
          <w:b/>
          <w:bCs/>
        </w:rPr>
      </w:pPr>
      <w:r w:rsidRPr="005052D8">
        <w:rPr>
          <w:rFonts w:ascii="Blogger Sans" w:hAnsi="Blogger Sans" w:cs="Times New Roman"/>
          <w:b/>
          <w:bCs/>
        </w:rPr>
        <w:t>Odstąpienie od umowy</w:t>
      </w:r>
    </w:p>
    <w:p w14:paraId="139DD7AA" w14:textId="77777777" w:rsidR="002532AA" w:rsidRPr="005052D8" w:rsidRDefault="002532AA" w:rsidP="002532AA">
      <w:pPr>
        <w:pStyle w:val="Domynie"/>
        <w:numPr>
          <w:ilvl w:val="0"/>
          <w:numId w:val="25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Zamawiający może odstąpić od umowy, jeżeli:</w:t>
      </w:r>
    </w:p>
    <w:p w14:paraId="296749CF" w14:textId="77777777" w:rsidR="002532AA" w:rsidRPr="005052D8" w:rsidRDefault="002532AA" w:rsidP="002532AA">
      <w:pPr>
        <w:pStyle w:val="Domynie"/>
        <w:numPr>
          <w:ilvl w:val="0"/>
          <w:numId w:val="27"/>
        </w:numPr>
        <w:ind w:left="709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 nie przystąpił do realizacji dostawy w ciągu 14 dni od daty przekazania Wykonawcy pisemnego wezwania Zamawiającego do jej rozpoczęcia,</w:t>
      </w:r>
    </w:p>
    <w:p w14:paraId="7A8754C0" w14:textId="77777777" w:rsidR="002532AA" w:rsidRPr="005052D8" w:rsidRDefault="002532AA" w:rsidP="002532AA">
      <w:pPr>
        <w:pStyle w:val="Domynie"/>
        <w:numPr>
          <w:ilvl w:val="0"/>
          <w:numId w:val="27"/>
        </w:numPr>
        <w:ind w:left="709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 nie wykonuje obowiązków wynikających z umowy lub też nienależycie wykonuje swoje zobowiązania umowne wobec Zamawiającego,</w:t>
      </w:r>
    </w:p>
    <w:p w14:paraId="34CB3FB0" w14:textId="77777777" w:rsidR="002532AA" w:rsidRPr="005052D8" w:rsidRDefault="002532AA" w:rsidP="002532AA">
      <w:pPr>
        <w:pStyle w:val="Domynie"/>
        <w:numPr>
          <w:ilvl w:val="0"/>
          <w:numId w:val="27"/>
        </w:numPr>
        <w:ind w:left="709" w:right="34" w:hanging="425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 razie wystąpienia istotnej zmiany okoliczności powodującej, że wykonanie umowy nie leży w interesie publicznym, czego nie można było przewidzieć w chwili zawarcia umowy.</w:t>
      </w:r>
    </w:p>
    <w:p w14:paraId="251F2B7D" w14:textId="683A85A5" w:rsidR="00064968" w:rsidRPr="002532AA" w:rsidRDefault="000D286C" w:rsidP="005052D8">
      <w:pPr>
        <w:pStyle w:val="Domynie"/>
        <w:numPr>
          <w:ilvl w:val="0"/>
          <w:numId w:val="25"/>
        </w:numPr>
        <w:ind w:left="284" w:right="34" w:hanging="284"/>
        <w:jc w:val="both"/>
        <w:rPr>
          <w:rFonts w:ascii="Blogger Sans" w:hAnsi="Blogger Sans" w:cs="Times New Roman"/>
        </w:rPr>
      </w:pPr>
      <w:r w:rsidRPr="002532AA">
        <w:rPr>
          <w:rFonts w:ascii="Blogger Sans" w:hAnsi="Blogger Sans" w:cs="Times New Roman"/>
        </w:rPr>
        <w:t>Odstąpienie od umowy w przypadkach określonych w ust. 1 powinno nastąpić w formie pisemnej pod rygorem nieważności, z podaniem uzasadnienia w terminie 30 dni od dnia wystąpienia okoliczności uzasadniających odstąpienie.</w:t>
      </w:r>
    </w:p>
    <w:p w14:paraId="37D42C88" w14:textId="6B22E315" w:rsidR="00CF23C3" w:rsidRPr="005052D8" w:rsidRDefault="00D54DC8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lastRenderedPageBreak/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2A1D8A">
        <w:rPr>
          <w:rFonts w:ascii="Blogger Sans" w:hAnsi="Blogger Sans" w:cs="Times New Roman"/>
          <w:b/>
        </w:rPr>
        <w:t>9</w:t>
      </w:r>
    </w:p>
    <w:p w14:paraId="33703863" w14:textId="33738CDF" w:rsidR="00D76708" w:rsidRPr="002532AA" w:rsidRDefault="00CF23C3" w:rsidP="002532AA">
      <w:pPr>
        <w:pStyle w:val="Domynie"/>
        <w:ind w:right="34"/>
        <w:jc w:val="center"/>
        <w:rPr>
          <w:rFonts w:ascii="Blogger Sans" w:hAnsi="Blogger Sans" w:cs="Times New Roman"/>
          <w:b/>
        </w:rPr>
      </w:pPr>
      <w:r w:rsidRPr="005052D8">
        <w:rPr>
          <w:rFonts w:ascii="Blogger Sans" w:hAnsi="Blogger Sans" w:cs="Times New Roman"/>
          <w:b/>
        </w:rPr>
        <w:t>Postanowienia końcowe</w:t>
      </w:r>
    </w:p>
    <w:p w14:paraId="2C9CFA2E" w14:textId="77777777" w:rsidR="002532AA" w:rsidRDefault="00CF23C3" w:rsidP="002532AA">
      <w:pPr>
        <w:pStyle w:val="Domynie"/>
        <w:numPr>
          <w:ilvl w:val="0"/>
          <w:numId w:val="22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Wykonawca oświadcza, że jest płatnikiem podatku VAT, jest uprawniony do wystawiania i</w:t>
      </w:r>
      <w:r w:rsidRPr="005052D8">
        <w:t> </w:t>
      </w:r>
      <w:r w:rsidRPr="005052D8">
        <w:rPr>
          <w:rFonts w:ascii="Blogger Sans" w:hAnsi="Blogger Sans" w:cs="Times New Roman"/>
        </w:rPr>
        <w:t>otrzymywania faktur VAT</w:t>
      </w:r>
      <w:r w:rsidR="00D10DE4" w:rsidRPr="005052D8">
        <w:rPr>
          <w:rFonts w:ascii="Blogger Sans" w:hAnsi="Blogger Sans" w:cs="Times New Roman"/>
        </w:rPr>
        <w:t>.</w:t>
      </w:r>
    </w:p>
    <w:p w14:paraId="733E62CB" w14:textId="77777777" w:rsidR="002532AA" w:rsidRDefault="00D83650" w:rsidP="002532AA">
      <w:pPr>
        <w:pStyle w:val="Domynie"/>
        <w:numPr>
          <w:ilvl w:val="0"/>
          <w:numId w:val="22"/>
        </w:numPr>
        <w:ind w:left="284" w:right="34" w:hanging="284"/>
        <w:jc w:val="both"/>
        <w:rPr>
          <w:rFonts w:ascii="Blogger Sans" w:hAnsi="Blogger Sans" w:cs="Times New Roman"/>
        </w:rPr>
      </w:pPr>
      <w:r w:rsidRPr="002532AA">
        <w:rPr>
          <w:rFonts w:ascii="Blogger Sans" w:hAnsi="Blogger Sans" w:cs="Times New Roman"/>
        </w:rPr>
        <w:t>W razie gdyby któreś z postanowień niniejszej umowy było lub miało stać się nieważne, ważność całej umowy pozostaje przez to w pozostałej części nienaruszona. W takim przypadku strony umowy zastąpią nieważne postanowienie innym, niepodważalnym prawnie postanowieniem, które możliwie najwierniej oddaje zamierzony cel gospodarczy nieważnego postanowienia. Odpowiednio dotyczy to także ewentualnych luk w umowie.</w:t>
      </w:r>
    </w:p>
    <w:p w14:paraId="0219C872" w14:textId="77777777" w:rsidR="002532AA" w:rsidRDefault="00D83650" w:rsidP="002532AA">
      <w:pPr>
        <w:pStyle w:val="Domynie"/>
        <w:numPr>
          <w:ilvl w:val="0"/>
          <w:numId w:val="22"/>
        </w:numPr>
        <w:ind w:left="284" w:right="34" w:hanging="284"/>
        <w:jc w:val="both"/>
        <w:rPr>
          <w:rFonts w:ascii="Blogger Sans" w:hAnsi="Blogger Sans" w:cs="Times New Roman"/>
        </w:rPr>
      </w:pPr>
      <w:r w:rsidRPr="002532AA">
        <w:rPr>
          <w:rFonts w:ascii="Blogger Sans" w:hAnsi="Blogger Sans" w:cs="Times New Roman"/>
        </w:rPr>
        <w:t>Strony będą dążyć do polubownego rozstrzygnięcia sporów mogących wyniknąć w trakcie realizacji niniejszej umowy. Jeśli w ten sposób spór nie zostanie rozwiązany, strony poddadzą go do rozstrzygnięcia przez sąd miejscowo i rzeczowo właściwy dla siedziby Zamawiającego.</w:t>
      </w:r>
    </w:p>
    <w:p w14:paraId="54206973" w14:textId="77777777" w:rsidR="002532AA" w:rsidRDefault="00CF23C3" w:rsidP="002532AA">
      <w:pPr>
        <w:pStyle w:val="Domynie"/>
        <w:numPr>
          <w:ilvl w:val="0"/>
          <w:numId w:val="22"/>
        </w:numPr>
        <w:ind w:left="284" w:right="34" w:hanging="284"/>
        <w:jc w:val="both"/>
        <w:rPr>
          <w:rFonts w:ascii="Blogger Sans" w:hAnsi="Blogger Sans" w:cs="Times New Roman"/>
        </w:rPr>
      </w:pPr>
      <w:r w:rsidRPr="002532AA">
        <w:rPr>
          <w:rFonts w:ascii="Blogger Sans" w:hAnsi="Blogger Sans" w:cs="Times New Roman"/>
        </w:rPr>
        <w:t>W sprawach, których nie reguluje niniejsza umowa, będą miały zastosowanie odpowiednie przepisy Kodeksu cywilnego oraz innych obowiązujących ustaw.</w:t>
      </w:r>
    </w:p>
    <w:p w14:paraId="33752B80" w14:textId="4CC85648" w:rsidR="00CF23C3" w:rsidRPr="002532AA" w:rsidRDefault="00CF23C3" w:rsidP="002532AA">
      <w:pPr>
        <w:pStyle w:val="Domynie"/>
        <w:numPr>
          <w:ilvl w:val="0"/>
          <w:numId w:val="22"/>
        </w:numPr>
        <w:ind w:left="284" w:right="34" w:hanging="284"/>
        <w:jc w:val="both"/>
        <w:rPr>
          <w:rFonts w:ascii="Blogger Sans" w:hAnsi="Blogger Sans" w:cs="Times New Roman"/>
        </w:rPr>
      </w:pPr>
      <w:r w:rsidRPr="002532AA">
        <w:rPr>
          <w:rFonts w:ascii="Blogger Sans" w:hAnsi="Blogger Sans" w:cs="Times New Roman"/>
        </w:rPr>
        <w:t>Niniejszą umowę sporządzono w dwóch jednobrzmiących egzemplarzach, po jednym                    dla każdej ze stron.</w:t>
      </w:r>
    </w:p>
    <w:p w14:paraId="311292F6" w14:textId="10F99AEC" w:rsidR="00D62FD6" w:rsidRPr="005052D8" w:rsidRDefault="00D62FD6" w:rsidP="005052D8">
      <w:pPr>
        <w:pStyle w:val="Domynie"/>
        <w:ind w:right="34"/>
        <w:jc w:val="center"/>
        <w:rPr>
          <w:rFonts w:ascii="Blogger Sans" w:hAnsi="Blogger Sans" w:cs="Times New Roman"/>
        </w:rPr>
      </w:pPr>
      <w:r w:rsidRPr="005052D8">
        <w:rPr>
          <w:b/>
        </w:rPr>
        <w:t>§</w:t>
      </w:r>
      <w:r w:rsidRPr="005052D8">
        <w:rPr>
          <w:rFonts w:ascii="Blogger Sans" w:hAnsi="Blogger Sans" w:cs="Times New Roman"/>
          <w:b/>
        </w:rPr>
        <w:t xml:space="preserve"> </w:t>
      </w:r>
      <w:r w:rsidR="002A1D8A">
        <w:rPr>
          <w:rFonts w:ascii="Blogger Sans" w:hAnsi="Blogger Sans" w:cs="Times New Roman"/>
          <w:b/>
        </w:rPr>
        <w:t>10</w:t>
      </w:r>
    </w:p>
    <w:p w14:paraId="309CA975" w14:textId="77777777" w:rsidR="00D62FD6" w:rsidRPr="005052D8" w:rsidRDefault="00D62FD6" w:rsidP="005052D8">
      <w:pPr>
        <w:pStyle w:val="Domynie"/>
        <w:ind w:right="34"/>
        <w:jc w:val="center"/>
        <w:rPr>
          <w:rFonts w:ascii="Blogger Sans" w:hAnsi="Blogger Sans" w:cs="Times New Roman"/>
          <w:b/>
        </w:rPr>
      </w:pPr>
      <w:r w:rsidRPr="005052D8">
        <w:rPr>
          <w:rFonts w:ascii="Blogger Sans" w:hAnsi="Blogger Sans" w:cs="Times New Roman"/>
          <w:b/>
        </w:rPr>
        <w:t>Załączniki do umowy</w:t>
      </w:r>
    </w:p>
    <w:p w14:paraId="051DA8ED" w14:textId="77777777" w:rsidR="00D62FD6" w:rsidRPr="005052D8" w:rsidRDefault="00D62FD6" w:rsidP="005052D8">
      <w:pPr>
        <w:pStyle w:val="Domynie"/>
        <w:ind w:left="360" w:right="34" w:hanging="360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Załącznikami do umowy są:</w:t>
      </w:r>
    </w:p>
    <w:p w14:paraId="5DE64125" w14:textId="7AF27010" w:rsidR="000D182B" w:rsidRPr="005052D8" w:rsidRDefault="000D182B" w:rsidP="002A1D8A">
      <w:pPr>
        <w:pStyle w:val="Domynie"/>
        <w:numPr>
          <w:ilvl w:val="0"/>
          <w:numId w:val="35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Załącznik nr 1 do umowy - O</w:t>
      </w:r>
      <w:r w:rsidR="00D62FD6" w:rsidRPr="005052D8">
        <w:rPr>
          <w:rFonts w:ascii="Blogger Sans" w:hAnsi="Blogger Sans" w:cs="Times New Roman"/>
        </w:rPr>
        <w:t>ferta Wykonawcy</w:t>
      </w:r>
      <w:r w:rsidR="00FC6A42" w:rsidRPr="005052D8">
        <w:rPr>
          <w:rFonts w:ascii="Blogger Sans" w:hAnsi="Blogger Sans" w:cs="Times New Roman"/>
        </w:rPr>
        <w:t xml:space="preserve"> wraz z </w:t>
      </w:r>
      <w:r w:rsidR="002A1D8A">
        <w:rPr>
          <w:rFonts w:ascii="Blogger Sans" w:hAnsi="Blogger Sans" w:cs="Times New Roman"/>
        </w:rPr>
        <w:t>kalkulacją cenową</w:t>
      </w:r>
      <w:r w:rsidR="00FC6A42" w:rsidRPr="005052D8">
        <w:rPr>
          <w:rFonts w:ascii="Blogger Sans" w:hAnsi="Blogger Sans" w:cs="Times New Roman"/>
        </w:rPr>
        <w:t>;</w:t>
      </w:r>
    </w:p>
    <w:p w14:paraId="655E195B" w14:textId="77777777" w:rsidR="00D62FD6" w:rsidRPr="005052D8" w:rsidRDefault="000D182B" w:rsidP="002A1D8A">
      <w:pPr>
        <w:pStyle w:val="Domynie"/>
        <w:numPr>
          <w:ilvl w:val="0"/>
          <w:numId w:val="35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 xml:space="preserve">Załącznik nr 2 do umowy </w:t>
      </w:r>
      <w:r w:rsidR="00FC6A42" w:rsidRPr="005052D8">
        <w:rPr>
          <w:rFonts w:ascii="Blogger Sans" w:hAnsi="Blogger Sans" w:cs="Times New Roman"/>
        </w:rPr>
        <w:t>–</w:t>
      </w:r>
      <w:r w:rsidRPr="005052D8">
        <w:rPr>
          <w:rFonts w:ascii="Blogger Sans" w:hAnsi="Blogger Sans" w:cs="Times New Roman"/>
        </w:rPr>
        <w:t xml:space="preserve"> </w:t>
      </w:r>
      <w:r w:rsidR="00FC6A42" w:rsidRPr="005052D8">
        <w:rPr>
          <w:rFonts w:ascii="Blogger Sans" w:hAnsi="Blogger Sans" w:cs="Times New Roman"/>
        </w:rPr>
        <w:t>Szczegółowy Opis Przedmiotu Zamówienia.</w:t>
      </w:r>
    </w:p>
    <w:p w14:paraId="65FFADFE" w14:textId="77777777" w:rsidR="000D182B" w:rsidRPr="005052D8" w:rsidRDefault="000D182B" w:rsidP="002A1D8A">
      <w:pPr>
        <w:pStyle w:val="Domynie"/>
        <w:numPr>
          <w:ilvl w:val="0"/>
          <w:numId w:val="35"/>
        </w:numPr>
        <w:ind w:left="284" w:right="34" w:hanging="284"/>
        <w:jc w:val="both"/>
        <w:rPr>
          <w:rFonts w:ascii="Blogger Sans" w:hAnsi="Blogger Sans" w:cs="Times New Roman"/>
        </w:rPr>
      </w:pPr>
      <w:r w:rsidRPr="005052D8">
        <w:rPr>
          <w:rFonts w:ascii="Blogger Sans" w:hAnsi="Blogger Sans" w:cs="Times New Roman"/>
        </w:rPr>
        <w:t>Załącznik nr 3 do umowy – Specyfikacja Warunków Zamówienia.</w:t>
      </w:r>
    </w:p>
    <w:p w14:paraId="1CC2E5BB" w14:textId="77777777" w:rsidR="00CF23C3" w:rsidRPr="005052D8" w:rsidRDefault="00CF23C3" w:rsidP="005052D8">
      <w:pPr>
        <w:pStyle w:val="Domynie"/>
        <w:ind w:left="360" w:right="34" w:hanging="360"/>
        <w:jc w:val="both"/>
        <w:rPr>
          <w:rFonts w:ascii="Blogger Sans" w:hAnsi="Blogger Sans" w:cs="Times New Roman"/>
        </w:rPr>
      </w:pPr>
    </w:p>
    <w:p w14:paraId="7BF40575" w14:textId="77777777" w:rsidR="000D182B" w:rsidRPr="005052D8" w:rsidRDefault="000D182B" w:rsidP="005052D8">
      <w:pPr>
        <w:pStyle w:val="Domynie"/>
        <w:ind w:left="6493" w:right="34" w:hanging="5783"/>
        <w:jc w:val="both"/>
        <w:rPr>
          <w:rFonts w:ascii="Blogger Sans" w:hAnsi="Blogger Sans" w:cs="Times New Roman"/>
        </w:rPr>
      </w:pPr>
    </w:p>
    <w:p w14:paraId="183DD0B9" w14:textId="680BD165" w:rsidR="00CF23C3" w:rsidRPr="002A1D8A" w:rsidRDefault="002A1D8A" w:rsidP="005052D8">
      <w:pPr>
        <w:pStyle w:val="Domynie"/>
        <w:ind w:left="7097" w:right="34" w:hanging="5677"/>
        <w:jc w:val="both"/>
        <w:rPr>
          <w:rFonts w:ascii="Blogger Sans" w:hAnsi="Blogger Sans" w:cs="Times New Roman"/>
          <w:b/>
          <w:bCs/>
        </w:rPr>
      </w:pPr>
      <w:r w:rsidRPr="002A1D8A">
        <w:rPr>
          <w:rFonts w:ascii="Blogger Sans" w:hAnsi="Blogger Sans" w:cs="Times New Roman"/>
          <w:b/>
          <w:bCs/>
        </w:rPr>
        <w:t>WYKONAWCA</w:t>
      </w:r>
      <w:r w:rsidRPr="002A1D8A">
        <w:rPr>
          <w:rFonts w:ascii="Blogger Sans" w:hAnsi="Blogger Sans" w:cs="Times New Roman"/>
          <w:b/>
          <w:bCs/>
        </w:rPr>
        <w:tab/>
        <w:t>ZAMAWIAJĄCY</w:t>
      </w:r>
    </w:p>
    <w:sectPr w:rsidR="00CF23C3" w:rsidRPr="002A1D8A" w:rsidSect="005052D8">
      <w:headerReference w:type="default" r:id="rId9"/>
      <w:footerReference w:type="default" r:id="rId10"/>
      <w:type w:val="continuous"/>
      <w:pgSz w:w="12240" w:h="15840"/>
      <w:pgMar w:top="1417" w:right="1417" w:bottom="1417" w:left="1417" w:header="142" w:footer="199" w:gutter="0"/>
      <w:cols w:space="708"/>
      <w:formProt w:val="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C321C" w14:textId="77777777" w:rsidR="005052D8" w:rsidRDefault="005052D8" w:rsidP="00F05D64">
      <w:pPr>
        <w:spacing w:after="0" w:line="240" w:lineRule="auto"/>
      </w:pPr>
      <w:r>
        <w:separator/>
      </w:r>
    </w:p>
  </w:endnote>
  <w:endnote w:type="continuationSeparator" w:id="0">
    <w:p w14:paraId="756CC496" w14:textId="77777777" w:rsidR="005052D8" w:rsidRDefault="005052D8" w:rsidP="00F0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A486" w14:textId="77777777" w:rsidR="005052D8" w:rsidRPr="005052D8" w:rsidRDefault="005052D8" w:rsidP="005052D8">
    <w:pPr>
      <w:pStyle w:val="Stopka"/>
      <w:spacing w:after="0"/>
      <w:jc w:val="center"/>
      <w:rPr>
        <w:rFonts w:ascii="Blogger Sans" w:hAnsi="Blogger Sans"/>
        <w:sz w:val="16"/>
        <w:szCs w:val="16"/>
      </w:rPr>
    </w:pPr>
    <w:r w:rsidRPr="005052D8">
      <w:rPr>
        <w:rFonts w:ascii="Blogger Sans" w:hAnsi="Blogger Sans"/>
        <w:sz w:val="16"/>
        <w:szCs w:val="16"/>
      </w:rPr>
      <w:t>____________________________________________________________________________________</w:t>
    </w:r>
  </w:p>
  <w:p w14:paraId="4D68A1A7" w14:textId="147D654D" w:rsidR="00527FDD" w:rsidRPr="005052D8" w:rsidRDefault="005052D8" w:rsidP="005052D8">
    <w:pPr>
      <w:pStyle w:val="Stopka"/>
      <w:spacing w:after="0"/>
      <w:jc w:val="center"/>
      <w:rPr>
        <w:rFonts w:ascii="Blogger Sans" w:hAnsi="Blogger Sans"/>
      </w:rPr>
    </w:pPr>
    <w:r w:rsidRPr="005052D8">
      <w:rPr>
        <w:rFonts w:ascii="Blogger Sans" w:hAnsi="Blogger Sans"/>
        <w:sz w:val="16"/>
        <w:szCs w:val="16"/>
      </w:rPr>
      <w:t xml:space="preserve">Projekt pn. „Wzmocnienie systemu </w:t>
    </w:r>
    <w:proofErr w:type="spellStart"/>
    <w:r w:rsidRPr="005052D8">
      <w:rPr>
        <w:rFonts w:ascii="Blogger Sans" w:hAnsi="Blogger Sans"/>
        <w:sz w:val="16"/>
        <w:szCs w:val="16"/>
      </w:rPr>
      <w:t>cyberbezpieczeństwa</w:t>
    </w:r>
    <w:proofErr w:type="spellEnd"/>
    <w:r w:rsidRPr="005052D8">
      <w:rPr>
        <w:rFonts w:ascii="Blogger Sans" w:hAnsi="Blogger Sans"/>
        <w:sz w:val="16"/>
        <w:szCs w:val="16"/>
      </w:rPr>
      <w:t xml:space="preserve"> w Urzędzie Gminy Sierakowice (oraz jednostkach podległych)”  dofinansowany jest ze środków: Europejskiego Funduszu Rozwoju Regionalnego (</w:t>
    </w:r>
    <w:proofErr w:type="spellStart"/>
    <w:r w:rsidRPr="005052D8">
      <w:rPr>
        <w:rFonts w:ascii="Blogger Sans" w:hAnsi="Blogger Sans"/>
        <w:sz w:val="16"/>
        <w:szCs w:val="16"/>
      </w:rPr>
      <w:t>EFRR</w:t>
    </w:r>
    <w:proofErr w:type="spellEnd"/>
    <w:r w:rsidRPr="005052D8">
      <w:rPr>
        <w:rFonts w:ascii="Blogger Sans" w:hAnsi="Blogger Sans"/>
        <w:sz w:val="16"/>
        <w:szCs w:val="16"/>
      </w:rPr>
      <w:t>). w ramach programu: Fundusze Europejskie na Rozwój Cyfrowy. Priorytet: II Zaawansowane usługi cyfrowe. Działanie: Europejski Fundusz Rozwoju Regionalnego.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FBDA3" w14:textId="77777777" w:rsidR="005052D8" w:rsidRDefault="005052D8" w:rsidP="00F05D64">
      <w:pPr>
        <w:spacing w:after="0" w:line="240" w:lineRule="auto"/>
      </w:pPr>
      <w:r>
        <w:separator/>
      </w:r>
    </w:p>
  </w:footnote>
  <w:footnote w:type="continuationSeparator" w:id="0">
    <w:p w14:paraId="7149EB2A" w14:textId="77777777" w:rsidR="005052D8" w:rsidRDefault="005052D8" w:rsidP="00F0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73F6" w14:textId="0D2D0CBE" w:rsidR="005052D8" w:rsidRPr="00C832FE" w:rsidRDefault="005052D8" w:rsidP="005052D8">
    <w:pPr>
      <w:rPr>
        <w:rFonts w:ascii="Blogger Sans" w:hAnsi="Blogger Sans" w:cs="Calibri"/>
        <w:b/>
      </w:rPr>
    </w:pPr>
    <w:bookmarkStart w:id="0" w:name="_Hlk182485857"/>
  </w:p>
  <w:p w14:paraId="766685FF" w14:textId="77777777" w:rsidR="005052D8" w:rsidRPr="002E37C5" w:rsidRDefault="005052D8" w:rsidP="005052D8">
    <w:pPr>
      <w:pStyle w:val="Nagwek"/>
      <w:jc w:val="center"/>
    </w:pPr>
    <w:r w:rsidRPr="00662DB1">
      <w:rPr>
        <w:noProof/>
      </w:rPr>
      <w:drawing>
        <wp:inline distT="0" distB="0" distL="0" distR="0" wp14:anchorId="6DCCFD46" wp14:editId="6C1D467C">
          <wp:extent cx="5850890" cy="605790"/>
          <wp:effectExtent l="0" t="0" r="0" b="3810"/>
          <wp:docPr id="1467240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  <w:bookmarkEnd w:id="0"/>
  <w:p w14:paraId="024A6555" w14:textId="547199BA" w:rsidR="00527FDD" w:rsidRPr="005052D8" w:rsidRDefault="005052D8" w:rsidP="005052D8">
    <w:pPr>
      <w:rPr>
        <w:rFonts w:ascii="Blogger Sans" w:hAnsi="Blogger Sans" w:cs="Calibri"/>
        <w:sz w:val="20"/>
        <w:szCs w:val="20"/>
      </w:rPr>
    </w:pPr>
    <w:r w:rsidRPr="00C70318">
      <w:rPr>
        <w:rFonts w:ascii="Blogger Sans" w:hAnsi="Blogger Sans" w:cs="Calibri"/>
        <w:bCs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25FE28" wp14:editId="25235441">
              <wp:simplePos x="0" y="0"/>
              <wp:positionH relativeFrom="margin">
                <wp:align>left</wp:align>
              </wp:positionH>
              <wp:positionV relativeFrom="paragraph">
                <wp:posOffset>228600</wp:posOffset>
              </wp:positionV>
              <wp:extent cx="6010275" cy="0"/>
              <wp:effectExtent l="0" t="0" r="0" b="0"/>
              <wp:wrapNone/>
              <wp:docPr id="10759710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9660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0;margin-top:18pt;width:473.25pt;height:0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">
              <w10:wrap anchorx="margin"/>
            </v:shape>
          </w:pict>
        </mc:Fallback>
      </mc:AlternateContent>
    </w:r>
    <w:r w:rsidRPr="00C70318">
      <w:rPr>
        <w:rFonts w:ascii="Blogger Sans" w:hAnsi="Blogger Sans" w:cs="Calibri"/>
        <w:bCs/>
        <w:sz w:val="20"/>
        <w:szCs w:val="20"/>
      </w:rPr>
      <w:t>Sygn. post: SUE.271.46.2025</w:t>
    </w:r>
    <w:r w:rsidRPr="00C70318">
      <w:rPr>
        <w:rFonts w:ascii="Blogger Sans" w:hAnsi="Blogger Sans" w:cs="Calibri"/>
        <w:sz w:val="20"/>
        <w:szCs w:val="20"/>
      </w:rPr>
      <w:t xml:space="preserve">                                                         Załącznik nr </w:t>
    </w:r>
    <w:r>
      <w:rPr>
        <w:rFonts w:ascii="Blogger Sans" w:hAnsi="Blogger Sans" w:cs="Calibri"/>
        <w:sz w:val="20"/>
        <w:szCs w:val="20"/>
      </w:rPr>
      <w:t>1</w:t>
    </w:r>
    <w:r w:rsidRPr="00C70318">
      <w:rPr>
        <w:rFonts w:ascii="Blogger Sans" w:hAnsi="Blogger Sans" w:cs="Calibri"/>
        <w:sz w:val="20"/>
        <w:szCs w:val="20"/>
      </w:rPr>
      <w:t xml:space="preserve"> do </w:t>
    </w:r>
    <w:proofErr w:type="spellStart"/>
    <w:r w:rsidRPr="00C70318">
      <w:rPr>
        <w:rFonts w:ascii="Blogger Sans" w:hAnsi="Blogger Sans" w:cs="Calibri"/>
        <w:sz w:val="20"/>
        <w:szCs w:val="20"/>
      </w:rPr>
      <w:t>SWZ</w:t>
    </w:r>
    <w:proofErr w:type="spellEnd"/>
    <w:r w:rsidRPr="00C70318">
      <w:rPr>
        <w:rFonts w:ascii="Blogger Sans" w:hAnsi="Blogger Sans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5"/>
      <w:numFmt w:val="decimal"/>
      <w:lvlText w:val="%1."/>
      <w:lvlJc w:val="left"/>
      <w:pPr>
        <w:ind w:left="-3064" w:hanging="360"/>
      </w:pPr>
      <w:rPr>
        <w:rFonts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-2704" w:hanging="360"/>
      </w:pPr>
      <w:rPr>
        <w:rFonts w:hAnsi="Times New Roman" w:cs="Times New Roman"/>
      </w:rPr>
    </w:lvl>
    <w:lvl w:ilvl="2">
      <w:start w:val="1"/>
      <w:numFmt w:val="decimal"/>
      <w:lvlText w:val="%3."/>
      <w:lvlJc w:val="left"/>
      <w:pPr>
        <w:ind w:left="-2344" w:hanging="3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-1984" w:hanging="360"/>
      </w:pPr>
      <w:rPr>
        <w:rFonts w:hAnsi="Times New Roman" w:cs="Times New Roman"/>
      </w:rPr>
    </w:lvl>
    <w:lvl w:ilvl="4">
      <w:start w:val="1"/>
      <w:numFmt w:val="decimal"/>
      <w:lvlText w:val="%5."/>
      <w:lvlJc w:val="left"/>
      <w:pPr>
        <w:ind w:left="-1624" w:hanging="360"/>
      </w:pPr>
      <w:rPr>
        <w:rFonts w:hAnsi="Times New Roman" w:cs="Times New Roman"/>
      </w:rPr>
    </w:lvl>
    <w:lvl w:ilvl="5">
      <w:start w:val="1"/>
      <w:numFmt w:val="decimal"/>
      <w:lvlText w:val="%6."/>
      <w:lvlJc w:val="left"/>
      <w:pPr>
        <w:ind w:left="-1264" w:hanging="36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-904" w:hanging="360"/>
      </w:pPr>
      <w:rPr>
        <w:rFonts w:hAnsi="Times New Roman" w:cs="Times New Roman"/>
      </w:rPr>
    </w:lvl>
    <w:lvl w:ilvl="7">
      <w:start w:val="1"/>
      <w:numFmt w:val="decimal"/>
      <w:lvlText w:val="%8."/>
      <w:lvlJc w:val="left"/>
      <w:pPr>
        <w:ind w:left="-544" w:hanging="360"/>
      </w:pPr>
      <w:rPr>
        <w:rFonts w:hAnsi="Times New Roman" w:cs="Times New Roman"/>
      </w:rPr>
    </w:lvl>
    <w:lvl w:ilvl="8">
      <w:start w:val="1"/>
      <w:numFmt w:val="decimal"/>
      <w:lvlText w:val="%9."/>
      <w:lvlJc w:val="left"/>
      <w:pPr>
        <w:ind w:left="-184" w:hanging="360"/>
      </w:pPr>
      <w:rPr>
        <w:rFonts w:hAnsi="Times New Roman" w:cs="Times New Roman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013E65C0"/>
    <w:multiLevelType w:val="hybridMultilevel"/>
    <w:tmpl w:val="FA9CF9A0"/>
    <w:lvl w:ilvl="0" w:tplc="21BA39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4C9"/>
    <w:multiLevelType w:val="hybridMultilevel"/>
    <w:tmpl w:val="78886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D567F"/>
    <w:multiLevelType w:val="hybridMultilevel"/>
    <w:tmpl w:val="7804CF82"/>
    <w:lvl w:ilvl="0" w:tplc="8F787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43A1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AE2E68"/>
    <w:multiLevelType w:val="hybridMultilevel"/>
    <w:tmpl w:val="FFFFFFFF"/>
    <w:lvl w:ilvl="0" w:tplc="D00CFB9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192520"/>
    <w:multiLevelType w:val="hybridMultilevel"/>
    <w:tmpl w:val="5A4A1D7C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B8CBA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17685"/>
    <w:multiLevelType w:val="multilevel"/>
    <w:tmpl w:val="78D403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B907D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3E139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043D2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0A0F1A"/>
    <w:multiLevelType w:val="hybridMultilevel"/>
    <w:tmpl w:val="03E23696"/>
    <w:lvl w:ilvl="0" w:tplc="88B4E68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911D8"/>
    <w:multiLevelType w:val="hybridMultilevel"/>
    <w:tmpl w:val="6EBC99A4"/>
    <w:lvl w:ilvl="0" w:tplc="95FC80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5C231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5F1174"/>
    <w:multiLevelType w:val="hybridMultilevel"/>
    <w:tmpl w:val="C7CC9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17C99"/>
    <w:multiLevelType w:val="hybridMultilevel"/>
    <w:tmpl w:val="BFEC7398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66E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B50E19"/>
    <w:multiLevelType w:val="hybridMultilevel"/>
    <w:tmpl w:val="FA72AFBC"/>
    <w:lvl w:ilvl="0" w:tplc="04150011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1CFF2809"/>
    <w:multiLevelType w:val="hybridMultilevel"/>
    <w:tmpl w:val="44BAF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F5696B"/>
    <w:multiLevelType w:val="hybridMultilevel"/>
    <w:tmpl w:val="6AA82F4A"/>
    <w:lvl w:ilvl="0" w:tplc="AC0E3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1133BB"/>
    <w:multiLevelType w:val="hybridMultilevel"/>
    <w:tmpl w:val="9294E27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0C85C76"/>
    <w:multiLevelType w:val="multilevel"/>
    <w:tmpl w:val="2FF2C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BD4FDE"/>
    <w:multiLevelType w:val="hybridMultilevel"/>
    <w:tmpl w:val="FFFFFFFF"/>
    <w:lvl w:ilvl="0" w:tplc="228A66A6">
      <w:start w:val="2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 w15:restartNumberingAfterBreak="0">
    <w:nsid w:val="26816E09"/>
    <w:multiLevelType w:val="hybridMultilevel"/>
    <w:tmpl w:val="76FE4952"/>
    <w:lvl w:ilvl="0" w:tplc="7A4C5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7E82F10"/>
    <w:multiLevelType w:val="hybridMultilevel"/>
    <w:tmpl w:val="8BA26D4C"/>
    <w:lvl w:ilvl="0" w:tplc="C65C5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107D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F0B7102"/>
    <w:multiLevelType w:val="hybridMultilevel"/>
    <w:tmpl w:val="A5C4D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7E75646"/>
    <w:multiLevelType w:val="hybridMultilevel"/>
    <w:tmpl w:val="606EC58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E917B4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09B433C"/>
    <w:multiLevelType w:val="hybridMultilevel"/>
    <w:tmpl w:val="FFFFFFFF"/>
    <w:lvl w:ilvl="0" w:tplc="D00CFB9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31821FC"/>
    <w:multiLevelType w:val="hybridMultilevel"/>
    <w:tmpl w:val="BAD2AD54"/>
    <w:lvl w:ilvl="0" w:tplc="D898C7B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73C00A6"/>
    <w:multiLevelType w:val="hybridMultilevel"/>
    <w:tmpl w:val="2D42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6312A"/>
    <w:multiLevelType w:val="hybridMultilevel"/>
    <w:tmpl w:val="5A3074FC"/>
    <w:lvl w:ilvl="0" w:tplc="69A419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F26F9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DCD02AA"/>
    <w:multiLevelType w:val="hybridMultilevel"/>
    <w:tmpl w:val="462084DE"/>
    <w:lvl w:ilvl="0" w:tplc="D28A7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0271F"/>
    <w:multiLevelType w:val="hybridMultilevel"/>
    <w:tmpl w:val="A4C6B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52EEF6C"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61FCF"/>
    <w:multiLevelType w:val="hybridMultilevel"/>
    <w:tmpl w:val="DDDE1DC8"/>
    <w:lvl w:ilvl="0" w:tplc="EF8A030C">
      <w:start w:val="1"/>
      <w:numFmt w:val="decimal"/>
      <w:lvlText w:val="%1."/>
      <w:lvlJc w:val="left"/>
      <w:pPr>
        <w:ind w:left="4820"/>
      </w:pPr>
      <w:rPr>
        <w:rFonts w:ascii="Blogger Sans" w:eastAsia="Times New Roman" w:hAnsi="Blogger Sans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B20A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ED3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F61A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8C0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CA6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C98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2856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60D4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9F962D5"/>
    <w:multiLevelType w:val="hybridMultilevel"/>
    <w:tmpl w:val="8566307C"/>
    <w:lvl w:ilvl="0" w:tplc="665C3CF8">
      <w:start w:val="1"/>
      <w:numFmt w:val="decimal"/>
      <w:lvlText w:val="%1."/>
      <w:lvlJc w:val="left"/>
      <w:pPr>
        <w:ind w:left="375" w:hanging="37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pl-PL" w:bidi="pl-PL"/>
      </w:rPr>
    </w:lvl>
    <w:lvl w:ilvl="1" w:tplc="A2BC9D90">
      <w:numFmt w:val="bullet"/>
      <w:lvlText w:val="•"/>
      <w:lvlJc w:val="left"/>
      <w:pPr>
        <w:ind w:left="1229" w:hanging="375"/>
      </w:pPr>
      <w:rPr>
        <w:rFonts w:hint="default"/>
        <w:lang w:val="pl-PL" w:eastAsia="pl-PL" w:bidi="pl-PL"/>
      </w:rPr>
    </w:lvl>
    <w:lvl w:ilvl="2" w:tplc="097E6BA6">
      <w:numFmt w:val="bullet"/>
      <w:lvlText w:val="•"/>
      <w:lvlJc w:val="left"/>
      <w:pPr>
        <w:ind w:left="2074" w:hanging="375"/>
      </w:pPr>
      <w:rPr>
        <w:rFonts w:hint="default"/>
        <w:lang w:val="pl-PL" w:eastAsia="pl-PL" w:bidi="pl-PL"/>
      </w:rPr>
    </w:lvl>
    <w:lvl w:ilvl="3" w:tplc="20D276FA">
      <w:numFmt w:val="bullet"/>
      <w:lvlText w:val="•"/>
      <w:lvlJc w:val="left"/>
      <w:pPr>
        <w:ind w:left="2918" w:hanging="375"/>
      </w:pPr>
      <w:rPr>
        <w:rFonts w:hint="default"/>
        <w:lang w:val="pl-PL" w:eastAsia="pl-PL" w:bidi="pl-PL"/>
      </w:rPr>
    </w:lvl>
    <w:lvl w:ilvl="4" w:tplc="C2107BB0">
      <w:numFmt w:val="bullet"/>
      <w:lvlText w:val="•"/>
      <w:lvlJc w:val="left"/>
      <w:pPr>
        <w:ind w:left="3763" w:hanging="375"/>
      </w:pPr>
      <w:rPr>
        <w:rFonts w:hint="default"/>
        <w:lang w:val="pl-PL" w:eastAsia="pl-PL" w:bidi="pl-PL"/>
      </w:rPr>
    </w:lvl>
    <w:lvl w:ilvl="5" w:tplc="AE66FE2A">
      <w:numFmt w:val="bullet"/>
      <w:lvlText w:val="•"/>
      <w:lvlJc w:val="left"/>
      <w:pPr>
        <w:ind w:left="4608" w:hanging="375"/>
      </w:pPr>
      <w:rPr>
        <w:rFonts w:hint="default"/>
        <w:lang w:val="pl-PL" w:eastAsia="pl-PL" w:bidi="pl-PL"/>
      </w:rPr>
    </w:lvl>
    <w:lvl w:ilvl="6" w:tplc="19A64524">
      <w:numFmt w:val="bullet"/>
      <w:lvlText w:val="•"/>
      <w:lvlJc w:val="left"/>
      <w:pPr>
        <w:ind w:left="5452" w:hanging="375"/>
      </w:pPr>
      <w:rPr>
        <w:rFonts w:hint="default"/>
        <w:lang w:val="pl-PL" w:eastAsia="pl-PL" w:bidi="pl-PL"/>
      </w:rPr>
    </w:lvl>
    <w:lvl w:ilvl="7" w:tplc="E5C67D8E">
      <w:numFmt w:val="bullet"/>
      <w:lvlText w:val="•"/>
      <w:lvlJc w:val="left"/>
      <w:pPr>
        <w:ind w:left="6297" w:hanging="375"/>
      </w:pPr>
      <w:rPr>
        <w:rFonts w:hint="default"/>
        <w:lang w:val="pl-PL" w:eastAsia="pl-PL" w:bidi="pl-PL"/>
      </w:rPr>
    </w:lvl>
    <w:lvl w:ilvl="8" w:tplc="4ABA2ACE">
      <w:numFmt w:val="bullet"/>
      <w:lvlText w:val="•"/>
      <w:lvlJc w:val="left"/>
      <w:pPr>
        <w:ind w:left="7142" w:hanging="375"/>
      </w:pPr>
      <w:rPr>
        <w:rFonts w:hint="default"/>
        <w:lang w:val="pl-PL" w:eastAsia="pl-PL" w:bidi="pl-PL"/>
      </w:rPr>
    </w:lvl>
  </w:abstractNum>
  <w:abstractNum w:abstractNumId="39" w15:restartNumberingAfterBreak="0">
    <w:nsid w:val="5BC14537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-169" w:hanging="375"/>
      </w:pPr>
      <w:rPr>
        <w:rFonts w:cs="Times New Roman" w:hint="default"/>
      </w:rPr>
    </w:lvl>
    <w:lvl w:ilvl="1" w:tplc="868C4BAA">
      <w:start w:val="1"/>
      <w:numFmt w:val="decimal"/>
      <w:lvlText w:val="%2)"/>
      <w:lvlJc w:val="left"/>
      <w:pPr>
        <w:ind w:left="551" w:hanging="375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2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6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4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1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8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576" w:hanging="180"/>
      </w:pPr>
      <w:rPr>
        <w:rFonts w:cs="Times New Roman"/>
      </w:rPr>
    </w:lvl>
  </w:abstractNum>
  <w:abstractNum w:abstractNumId="40" w15:restartNumberingAfterBreak="0">
    <w:nsid w:val="5DB41726"/>
    <w:multiLevelType w:val="hybridMultilevel"/>
    <w:tmpl w:val="D93C8626"/>
    <w:lvl w:ilvl="0" w:tplc="04150011">
      <w:start w:val="1"/>
      <w:numFmt w:val="decimal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1" w15:restartNumberingAfterBreak="0">
    <w:nsid w:val="5F1C77E6"/>
    <w:multiLevelType w:val="hybridMultilevel"/>
    <w:tmpl w:val="A0E4F14A"/>
    <w:lvl w:ilvl="0" w:tplc="BC94E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AD02DA"/>
    <w:multiLevelType w:val="hybridMultilevel"/>
    <w:tmpl w:val="29340CE8"/>
    <w:lvl w:ilvl="0" w:tplc="217A95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2104F96"/>
    <w:multiLevelType w:val="hybridMultilevel"/>
    <w:tmpl w:val="DB725B7E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2A1916"/>
    <w:multiLevelType w:val="hybridMultilevel"/>
    <w:tmpl w:val="762289D4"/>
    <w:lvl w:ilvl="0" w:tplc="E8AA8646">
      <w:start w:val="1"/>
      <w:numFmt w:val="decimal"/>
      <w:lvlText w:val="%1."/>
      <w:lvlJc w:val="left"/>
      <w:pPr>
        <w:ind w:left="392" w:hanging="392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pl-PL" w:bidi="pl-PL"/>
      </w:rPr>
    </w:lvl>
    <w:lvl w:ilvl="1" w:tplc="1C7C2C00">
      <w:start w:val="1"/>
      <w:numFmt w:val="lowerLetter"/>
      <w:lvlText w:val="%2)"/>
      <w:lvlJc w:val="left"/>
      <w:pPr>
        <w:ind w:left="721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pl-PL" w:bidi="pl-PL"/>
      </w:rPr>
    </w:lvl>
    <w:lvl w:ilvl="2" w:tplc="4A3440DC">
      <w:numFmt w:val="bullet"/>
      <w:lvlText w:val="•"/>
      <w:lvlJc w:val="left"/>
      <w:pPr>
        <w:ind w:left="1625" w:hanging="360"/>
      </w:pPr>
      <w:rPr>
        <w:rFonts w:hint="default"/>
        <w:lang w:val="pl-PL" w:eastAsia="pl-PL" w:bidi="pl-PL"/>
      </w:rPr>
    </w:lvl>
    <w:lvl w:ilvl="3" w:tplc="96ACD9AE">
      <w:numFmt w:val="bullet"/>
      <w:lvlText w:val="•"/>
      <w:lvlJc w:val="left"/>
      <w:pPr>
        <w:ind w:left="2526" w:hanging="360"/>
      </w:pPr>
      <w:rPr>
        <w:rFonts w:hint="default"/>
        <w:lang w:val="pl-PL" w:eastAsia="pl-PL" w:bidi="pl-PL"/>
      </w:rPr>
    </w:lvl>
    <w:lvl w:ilvl="4" w:tplc="9A96F910">
      <w:numFmt w:val="bullet"/>
      <w:lvlText w:val="•"/>
      <w:lvlJc w:val="left"/>
      <w:pPr>
        <w:ind w:left="3427" w:hanging="360"/>
      </w:pPr>
      <w:rPr>
        <w:rFonts w:hint="default"/>
        <w:lang w:val="pl-PL" w:eastAsia="pl-PL" w:bidi="pl-PL"/>
      </w:rPr>
    </w:lvl>
    <w:lvl w:ilvl="5" w:tplc="84C8913C">
      <w:numFmt w:val="bullet"/>
      <w:lvlText w:val="•"/>
      <w:lvlJc w:val="left"/>
      <w:pPr>
        <w:ind w:left="4327" w:hanging="360"/>
      </w:pPr>
      <w:rPr>
        <w:rFonts w:hint="default"/>
        <w:lang w:val="pl-PL" w:eastAsia="pl-PL" w:bidi="pl-PL"/>
      </w:rPr>
    </w:lvl>
    <w:lvl w:ilvl="6" w:tplc="42064678">
      <w:numFmt w:val="bullet"/>
      <w:lvlText w:val="•"/>
      <w:lvlJc w:val="left"/>
      <w:pPr>
        <w:ind w:left="5228" w:hanging="360"/>
      </w:pPr>
      <w:rPr>
        <w:rFonts w:hint="default"/>
        <w:lang w:val="pl-PL" w:eastAsia="pl-PL" w:bidi="pl-PL"/>
      </w:rPr>
    </w:lvl>
    <w:lvl w:ilvl="7" w:tplc="F28C6C46">
      <w:numFmt w:val="bullet"/>
      <w:lvlText w:val="•"/>
      <w:lvlJc w:val="left"/>
      <w:pPr>
        <w:ind w:left="6129" w:hanging="360"/>
      </w:pPr>
      <w:rPr>
        <w:rFonts w:hint="default"/>
        <w:lang w:val="pl-PL" w:eastAsia="pl-PL" w:bidi="pl-PL"/>
      </w:rPr>
    </w:lvl>
    <w:lvl w:ilvl="8" w:tplc="143A5B60">
      <w:numFmt w:val="bullet"/>
      <w:lvlText w:val="•"/>
      <w:lvlJc w:val="left"/>
      <w:pPr>
        <w:ind w:left="7029" w:hanging="360"/>
      </w:pPr>
      <w:rPr>
        <w:rFonts w:hint="default"/>
        <w:lang w:val="pl-PL" w:eastAsia="pl-PL" w:bidi="pl-PL"/>
      </w:rPr>
    </w:lvl>
  </w:abstractNum>
  <w:abstractNum w:abstractNumId="45" w15:restartNumberingAfterBreak="0">
    <w:nsid w:val="643C0C72"/>
    <w:multiLevelType w:val="hybridMultilevel"/>
    <w:tmpl w:val="28A6BD44"/>
    <w:lvl w:ilvl="0" w:tplc="858CC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87945CE"/>
    <w:multiLevelType w:val="hybridMultilevel"/>
    <w:tmpl w:val="55F4D670"/>
    <w:lvl w:ilvl="0" w:tplc="72C0AC60">
      <w:start w:val="2"/>
      <w:numFmt w:val="decimal"/>
      <w:lvlText w:val="%1."/>
      <w:lvlJc w:val="left"/>
      <w:pPr>
        <w:ind w:left="181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790CBE"/>
    <w:multiLevelType w:val="hybridMultilevel"/>
    <w:tmpl w:val="F5623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F7DCD"/>
    <w:multiLevelType w:val="hybridMultilevel"/>
    <w:tmpl w:val="F7BA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D7351D"/>
    <w:multiLevelType w:val="hybridMultilevel"/>
    <w:tmpl w:val="B4AC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554513"/>
    <w:multiLevelType w:val="hybridMultilevel"/>
    <w:tmpl w:val="E0CC6ED4"/>
    <w:lvl w:ilvl="0" w:tplc="602E3432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1" w15:restartNumberingAfterBreak="0">
    <w:nsid w:val="6FD93295"/>
    <w:multiLevelType w:val="hybridMultilevel"/>
    <w:tmpl w:val="343AE2E4"/>
    <w:lvl w:ilvl="0" w:tplc="DB26D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439F3"/>
    <w:multiLevelType w:val="hybridMultilevel"/>
    <w:tmpl w:val="930CDF72"/>
    <w:lvl w:ilvl="0" w:tplc="AF3C19D0">
      <w:start w:val="1"/>
      <w:numFmt w:val="decimal"/>
      <w:lvlText w:val="%1."/>
      <w:lvlJc w:val="left"/>
      <w:pPr>
        <w:ind w:left="543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1" w:tplc="0F1867EE">
      <w:start w:val="1"/>
      <w:numFmt w:val="decimal"/>
      <w:lvlText w:val="%2)"/>
      <w:lvlJc w:val="left"/>
      <w:pPr>
        <w:ind w:left="836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pl-PL" w:bidi="pl-PL"/>
      </w:rPr>
    </w:lvl>
    <w:lvl w:ilvl="2" w:tplc="22D81AF4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76ECA846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16F04D86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661CBBA0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948A1694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A1EA17AA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596283B2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abstractNum w:abstractNumId="53" w15:restartNumberingAfterBreak="0">
    <w:nsid w:val="71BF043D"/>
    <w:multiLevelType w:val="hybridMultilevel"/>
    <w:tmpl w:val="AD065222"/>
    <w:lvl w:ilvl="0" w:tplc="DDFE1818">
      <w:start w:val="1"/>
      <w:numFmt w:val="lowerRoman"/>
      <w:lvlText w:val="%1)"/>
      <w:lvlJc w:val="left"/>
      <w:pPr>
        <w:ind w:left="14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4" w15:restartNumberingAfterBreak="0">
    <w:nsid w:val="74052937"/>
    <w:multiLevelType w:val="hybridMultilevel"/>
    <w:tmpl w:val="DB7E0414"/>
    <w:lvl w:ilvl="0" w:tplc="1C7C4C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43B50F7"/>
    <w:multiLevelType w:val="hybridMultilevel"/>
    <w:tmpl w:val="AF62DA3A"/>
    <w:lvl w:ilvl="0" w:tplc="217E2D3E">
      <w:start w:val="4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E26892"/>
    <w:multiLevelType w:val="hybridMultilevel"/>
    <w:tmpl w:val="EC84465C"/>
    <w:lvl w:ilvl="0" w:tplc="C696DA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3220356">
    <w:abstractNumId w:val="0"/>
  </w:num>
  <w:num w:numId="2" w16cid:durableId="1421371681">
    <w:abstractNumId w:val="1"/>
  </w:num>
  <w:num w:numId="3" w16cid:durableId="1470319052">
    <w:abstractNumId w:val="10"/>
  </w:num>
  <w:num w:numId="4" w16cid:durableId="1461260232">
    <w:abstractNumId w:val="9"/>
  </w:num>
  <w:num w:numId="5" w16cid:durableId="502818395">
    <w:abstractNumId w:val="5"/>
  </w:num>
  <w:num w:numId="6" w16cid:durableId="2061899758">
    <w:abstractNumId w:val="17"/>
  </w:num>
  <w:num w:numId="7" w16cid:durableId="1672179852">
    <w:abstractNumId w:val="26"/>
  </w:num>
  <w:num w:numId="8" w16cid:durableId="975721330">
    <w:abstractNumId w:val="11"/>
  </w:num>
  <w:num w:numId="9" w16cid:durableId="1816531491">
    <w:abstractNumId w:val="29"/>
  </w:num>
  <w:num w:numId="10" w16cid:durableId="1567455482">
    <w:abstractNumId w:val="6"/>
  </w:num>
  <w:num w:numId="11" w16cid:durableId="1574392813">
    <w:abstractNumId w:val="39"/>
  </w:num>
  <w:num w:numId="12" w16cid:durableId="1239636462">
    <w:abstractNumId w:val="23"/>
  </w:num>
  <w:num w:numId="13" w16cid:durableId="1572807866">
    <w:abstractNumId w:val="34"/>
  </w:num>
  <w:num w:numId="14" w16cid:durableId="1154180012">
    <w:abstractNumId w:val="14"/>
  </w:num>
  <w:num w:numId="15" w16cid:durableId="397172245">
    <w:abstractNumId w:val="30"/>
  </w:num>
  <w:num w:numId="16" w16cid:durableId="1173840669">
    <w:abstractNumId w:val="27"/>
  </w:num>
  <w:num w:numId="17" w16cid:durableId="1827087351">
    <w:abstractNumId w:val="33"/>
  </w:num>
  <w:num w:numId="18" w16cid:durableId="1045830850">
    <w:abstractNumId w:val="20"/>
  </w:num>
  <w:num w:numId="19" w16cid:durableId="1922719532">
    <w:abstractNumId w:val="42"/>
  </w:num>
  <w:num w:numId="20" w16cid:durableId="521280814">
    <w:abstractNumId w:val="8"/>
  </w:num>
  <w:num w:numId="21" w16cid:durableId="1353342729">
    <w:abstractNumId w:val="40"/>
  </w:num>
  <w:num w:numId="22" w16cid:durableId="1284341267">
    <w:abstractNumId w:val="24"/>
  </w:num>
  <w:num w:numId="23" w16cid:durableId="1979338468">
    <w:abstractNumId w:val="51"/>
  </w:num>
  <w:num w:numId="24" w16cid:durableId="803815728">
    <w:abstractNumId w:val="35"/>
  </w:num>
  <w:num w:numId="25" w16cid:durableId="1361660929">
    <w:abstractNumId w:val="49"/>
  </w:num>
  <w:num w:numId="26" w16cid:durableId="302782057">
    <w:abstractNumId w:val="4"/>
  </w:num>
  <w:num w:numId="27" w16cid:durableId="452865176">
    <w:abstractNumId w:val="28"/>
  </w:num>
  <w:num w:numId="28" w16cid:durableId="169760695">
    <w:abstractNumId w:val="25"/>
  </w:num>
  <w:num w:numId="29" w16cid:durableId="201674184">
    <w:abstractNumId w:val="2"/>
  </w:num>
  <w:num w:numId="30" w16cid:durableId="815881691">
    <w:abstractNumId w:val="18"/>
  </w:num>
  <w:num w:numId="31" w16cid:durableId="398528097">
    <w:abstractNumId w:val="55"/>
  </w:num>
  <w:num w:numId="32" w16cid:durableId="2058122923">
    <w:abstractNumId w:val="50"/>
  </w:num>
  <w:num w:numId="33" w16cid:durableId="1902400664">
    <w:abstractNumId w:val="45"/>
  </w:num>
  <w:num w:numId="34" w16cid:durableId="1898275634">
    <w:abstractNumId w:val="56"/>
  </w:num>
  <w:num w:numId="35" w16cid:durableId="834494983">
    <w:abstractNumId w:val="32"/>
  </w:num>
  <w:num w:numId="36" w16cid:durableId="1082920441">
    <w:abstractNumId w:val="53"/>
  </w:num>
  <w:num w:numId="37" w16cid:durableId="972445211">
    <w:abstractNumId w:val="52"/>
  </w:num>
  <w:num w:numId="38" w16cid:durableId="386073717">
    <w:abstractNumId w:val="38"/>
  </w:num>
  <w:num w:numId="39" w16cid:durableId="685596287">
    <w:abstractNumId w:val="44"/>
  </w:num>
  <w:num w:numId="40" w16cid:durableId="1551845364">
    <w:abstractNumId w:val="22"/>
  </w:num>
  <w:num w:numId="41" w16cid:durableId="2024428683">
    <w:abstractNumId w:val="15"/>
  </w:num>
  <w:num w:numId="42" w16cid:durableId="758984269">
    <w:abstractNumId w:val="41"/>
  </w:num>
  <w:num w:numId="43" w16cid:durableId="843514130">
    <w:abstractNumId w:val="31"/>
  </w:num>
  <w:num w:numId="44" w16cid:durableId="1035543620">
    <w:abstractNumId w:val="54"/>
  </w:num>
  <w:num w:numId="45" w16cid:durableId="1217546964">
    <w:abstractNumId w:val="46"/>
  </w:num>
  <w:num w:numId="46" w16cid:durableId="2130197878">
    <w:abstractNumId w:val="16"/>
  </w:num>
  <w:num w:numId="47" w16cid:durableId="233786787">
    <w:abstractNumId w:val="19"/>
  </w:num>
  <w:num w:numId="48" w16cid:durableId="2043675276">
    <w:abstractNumId w:val="47"/>
  </w:num>
  <w:num w:numId="49" w16cid:durableId="550535065">
    <w:abstractNumId w:val="48"/>
  </w:num>
  <w:num w:numId="50" w16cid:durableId="1187212503">
    <w:abstractNumId w:val="36"/>
  </w:num>
  <w:num w:numId="51" w16cid:durableId="15667427">
    <w:abstractNumId w:val="7"/>
  </w:num>
  <w:num w:numId="52" w16cid:durableId="1401560305">
    <w:abstractNumId w:val="3"/>
  </w:num>
  <w:num w:numId="53" w16cid:durableId="495919633">
    <w:abstractNumId w:val="12"/>
  </w:num>
  <w:num w:numId="54" w16cid:durableId="813136582">
    <w:abstractNumId w:val="43"/>
  </w:num>
  <w:num w:numId="55" w16cid:durableId="1954556700">
    <w:abstractNumId w:val="37"/>
  </w:num>
  <w:num w:numId="56" w16cid:durableId="1198738370">
    <w:abstractNumId w:val="21"/>
  </w:num>
  <w:num w:numId="57" w16cid:durableId="4972368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07"/>
    <w:rsid w:val="00004468"/>
    <w:rsid w:val="00006622"/>
    <w:rsid w:val="000128CC"/>
    <w:rsid w:val="00023DB6"/>
    <w:rsid w:val="00046764"/>
    <w:rsid w:val="00051689"/>
    <w:rsid w:val="000559A0"/>
    <w:rsid w:val="00064968"/>
    <w:rsid w:val="000704F2"/>
    <w:rsid w:val="00082018"/>
    <w:rsid w:val="00092EE1"/>
    <w:rsid w:val="000A27F5"/>
    <w:rsid w:val="000D182B"/>
    <w:rsid w:val="000D286C"/>
    <w:rsid w:val="000E3B16"/>
    <w:rsid w:val="000F7C83"/>
    <w:rsid w:val="00102348"/>
    <w:rsid w:val="00115EC7"/>
    <w:rsid w:val="00116A94"/>
    <w:rsid w:val="00120A74"/>
    <w:rsid w:val="00121DCB"/>
    <w:rsid w:val="00152200"/>
    <w:rsid w:val="0015640A"/>
    <w:rsid w:val="00171CC8"/>
    <w:rsid w:val="00183ACA"/>
    <w:rsid w:val="00196797"/>
    <w:rsid w:val="001B405E"/>
    <w:rsid w:val="001C1EEF"/>
    <w:rsid w:val="001D4498"/>
    <w:rsid w:val="001F79C6"/>
    <w:rsid w:val="00200516"/>
    <w:rsid w:val="00202551"/>
    <w:rsid w:val="00247FF1"/>
    <w:rsid w:val="00251A62"/>
    <w:rsid w:val="002532AA"/>
    <w:rsid w:val="00256422"/>
    <w:rsid w:val="002614DB"/>
    <w:rsid w:val="00296A45"/>
    <w:rsid w:val="002A1D8A"/>
    <w:rsid w:val="002B1200"/>
    <w:rsid w:val="002B3AFB"/>
    <w:rsid w:val="002B45DA"/>
    <w:rsid w:val="002B5F24"/>
    <w:rsid w:val="002C5321"/>
    <w:rsid w:val="002F2122"/>
    <w:rsid w:val="003013F5"/>
    <w:rsid w:val="00315B43"/>
    <w:rsid w:val="00327122"/>
    <w:rsid w:val="003550A1"/>
    <w:rsid w:val="00357399"/>
    <w:rsid w:val="00375036"/>
    <w:rsid w:val="003B37A0"/>
    <w:rsid w:val="003C02DD"/>
    <w:rsid w:val="004669FA"/>
    <w:rsid w:val="00467368"/>
    <w:rsid w:val="0047545E"/>
    <w:rsid w:val="004C4E12"/>
    <w:rsid w:val="004C5104"/>
    <w:rsid w:val="005052D8"/>
    <w:rsid w:val="0052774B"/>
    <w:rsid w:val="00527FDD"/>
    <w:rsid w:val="00541325"/>
    <w:rsid w:val="005513A1"/>
    <w:rsid w:val="00590124"/>
    <w:rsid w:val="00593E2F"/>
    <w:rsid w:val="00594AFC"/>
    <w:rsid w:val="005C188F"/>
    <w:rsid w:val="005C5533"/>
    <w:rsid w:val="005C6EA4"/>
    <w:rsid w:val="005D29F8"/>
    <w:rsid w:val="005E16DE"/>
    <w:rsid w:val="006170BB"/>
    <w:rsid w:val="00642BD1"/>
    <w:rsid w:val="00666F8A"/>
    <w:rsid w:val="00681B6D"/>
    <w:rsid w:val="006A2A7E"/>
    <w:rsid w:val="006B47FB"/>
    <w:rsid w:val="006B6C24"/>
    <w:rsid w:val="006B7B86"/>
    <w:rsid w:val="006C4767"/>
    <w:rsid w:val="00706BC9"/>
    <w:rsid w:val="00707B00"/>
    <w:rsid w:val="00723FF3"/>
    <w:rsid w:val="00774306"/>
    <w:rsid w:val="00777C4E"/>
    <w:rsid w:val="0078079D"/>
    <w:rsid w:val="00784CE9"/>
    <w:rsid w:val="007976A7"/>
    <w:rsid w:val="007A157F"/>
    <w:rsid w:val="007C6B37"/>
    <w:rsid w:val="007E51F8"/>
    <w:rsid w:val="0081047A"/>
    <w:rsid w:val="00836207"/>
    <w:rsid w:val="00891CDB"/>
    <w:rsid w:val="00896A1A"/>
    <w:rsid w:val="00896EF8"/>
    <w:rsid w:val="008A23F4"/>
    <w:rsid w:val="008B46E9"/>
    <w:rsid w:val="008B4BFB"/>
    <w:rsid w:val="008D1893"/>
    <w:rsid w:val="008E34F4"/>
    <w:rsid w:val="008E79A3"/>
    <w:rsid w:val="008F5A13"/>
    <w:rsid w:val="008F695B"/>
    <w:rsid w:val="00910270"/>
    <w:rsid w:val="00912BBC"/>
    <w:rsid w:val="009258E9"/>
    <w:rsid w:val="0095096A"/>
    <w:rsid w:val="009667E5"/>
    <w:rsid w:val="00997E2A"/>
    <w:rsid w:val="009D5D97"/>
    <w:rsid w:val="00A02902"/>
    <w:rsid w:val="00A23E31"/>
    <w:rsid w:val="00A7257B"/>
    <w:rsid w:val="00A77C4B"/>
    <w:rsid w:val="00A91F7F"/>
    <w:rsid w:val="00A97438"/>
    <w:rsid w:val="00AA7317"/>
    <w:rsid w:val="00AC5218"/>
    <w:rsid w:val="00AD745D"/>
    <w:rsid w:val="00AE252F"/>
    <w:rsid w:val="00AF7828"/>
    <w:rsid w:val="00B07D27"/>
    <w:rsid w:val="00B24C8B"/>
    <w:rsid w:val="00B30097"/>
    <w:rsid w:val="00B400A0"/>
    <w:rsid w:val="00B5727C"/>
    <w:rsid w:val="00B61877"/>
    <w:rsid w:val="00B6677F"/>
    <w:rsid w:val="00B71086"/>
    <w:rsid w:val="00B96C70"/>
    <w:rsid w:val="00BB344D"/>
    <w:rsid w:val="00BB6A29"/>
    <w:rsid w:val="00BE54AB"/>
    <w:rsid w:val="00C03802"/>
    <w:rsid w:val="00C157D6"/>
    <w:rsid w:val="00C163F4"/>
    <w:rsid w:val="00C174A9"/>
    <w:rsid w:val="00C47A3E"/>
    <w:rsid w:val="00C73F93"/>
    <w:rsid w:val="00CA10BD"/>
    <w:rsid w:val="00CB55C4"/>
    <w:rsid w:val="00CD0F7D"/>
    <w:rsid w:val="00CD7506"/>
    <w:rsid w:val="00CF23C3"/>
    <w:rsid w:val="00D005FD"/>
    <w:rsid w:val="00D1035B"/>
    <w:rsid w:val="00D10DE4"/>
    <w:rsid w:val="00D10DF9"/>
    <w:rsid w:val="00D16762"/>
    <w:rsid w:val="00D47453"/>
    <w:rsid w:val="00D52CCD"/>
    <w:rsid w:val="00D54DC8"/>
    <w:rsid w:val="00D62FD6"/>
    <w:rsid w:val="00D76708"/>
    <w:rsid w:val="00D80237"/>
    <w:rsid w:val="00D81E11"/>
    <w:rsid w:val="00D83650"/>
    <w:rsid w:val="00D857A6"/>
    <w:rsid w:val="00D9552F"/>
    <w:rsid w:val="00D97AC2"/>
    <w:rsid w:val="00DB2BD2"/>
    <w:rsid w:val="00DC3FD9"/>
    <w:rsid w:val="00DE1D12"/>
    <w:rsid w:val="00E0513B"/>
    <w:rsid w:val="00E15502"/>
    <w:rsid w:val="00E16CF7"/>
    <w:rsid w:val="00E27D00"/>
    <w:rsid w:val="00E32120"/>
    <w:rsid w:val="00E34B27"/>
    <w:rsid w:val="00E64BA6"/>
    <w:rsid w:val="00E70EC7"/>
    <w:rsid w:val="00E7599E"/>
    <w:rsid w:val="00EB05D4"/>
    <w:rsid w:val="00ED3158"/>
    <w:rsid w:val="00ED60C1"/>
    <w:rsid w:val="00EF0999"/>
    <w:rsid w:val="00F05D64"/>
    <w:rsid w:val="00F41FE1"/>
    <w:rsid w:val="00F57CE9"/>
    <w:rsid w:val="00F73030"/>
    <w:rsid w:val="00F87BBB"/>
    <w:rsid w:val="00FC178D"/>
    <w:rsid w:val="00FC442F"/>
    <w:rsid w:val="00FC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735895"/>
  <w15:docId w15:val="{27049431-2F68-45F8-9FAB-720CE1CD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table of authorities" w:semiHidden="1" w:unhideWhenUsed="1"/>
    <w:lsdException w:name="List" w:semiHidden="1"/>
    <w:lsdException w:name="List Bullet" w:semiHidden="1" w:unhideWhenUsed="1"/>
    <w:lsdException w:name="Title" w:uiPriority="10" w:qFormat="1"/>
    <w:lsdException w:name="Signature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622"/>
  </w:style>
  <w:style w:type="paragraph" w:styleId="Nagwek1">
    <w:name w:val="heading 1"/>
    <w:basedOn w:val="Normalny"/>
    <w:next w:val="Normalny"/>
    <w:link w:val="Nagwek1Znak"/>
    <w:uiPriority w:val="9"/>
    <w:qFormat/>
    <w:rsid w:val="00AC5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006622"/>
    <w:pPr>
      <w:widowControl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  <w:lang w:eastAsia="en-US" w:bidi="hi-IN"/>
    </w:rPr>
  </w:style>
  <w:style w:type="character" w:customStyle="1" w:styleId="RTFNum21">
    <w:name w:val="RTF_Num 2 1"/>
    <w:uiPriority w:val="99"/>
    <w:rsid w:val="00006622"/>
    <w:rPr>
      <w:rFonts w:eastAsia="Times New Roman"/>
    </w:rPr>
  </w:style>
  <w:style w:type="character" w:customStyle="1" w:styleId="RTFNum22">
    <w:name w:val="RTF_Num 2 2"/>
    <w:uiPriority w:val="99"/>
    <w:rsid w:val="00006622"/>
  </w:style>
  <w:style w:type="character" w:customStyle="1" w:styleId="RTFNum23">
    <w:name w:val="RTF_Num 2 3"/>
    <w:uiPriority w:val="99"/>
    <w:rsid w:val="00006622"/>
  </w:style>
  <w:style w:type="character" w:customStyle="1" w:styleId="RTFNum24">
    <w:name w:val="RTF_Num 2 4"/>
    <w:uiPriority w:val="99"/>
    <w:rsid w:val="00006622"/>
  </w:style>
  <w:style w:type="character" w:customStyle="1" w:styleId="RTFNum25">
    <w:name w:val="RTF_Num 2 5"/>
    <w:uiPriority w:val="99"/>
    <w:rsid w:val="00006622"/>
  </w:style>
  <w:style w:type="character" w:customStyle="1" w:styleId="RTFNum26">
    <w:name w:val="RTF_Num 2 6"/>
    <w:uiPriority w:val="99"/>
    <w:rsid w:val="00006622"/>
  </w:style>
  <w:style w:type="character" w:customStyle="1" w:styleId="RTFNum27">
    <w:name w:val="RTF_Num 2 7"/>
    <w:uiPriority w:val="99"/>
    <w:rsid w:val="00006622"/>
  </w:style>
  <w:style w:type="character" w:customStyle="1" w:styleId="RTFNum28">
    <w:name w:val="RTF_Num 2 8"/>
    <w:uiPriority w:val="99"/>
    <w:rsid w:val="00006622"/>
  </w:style>
  <w:style w:type="character" w:customStyle="1" w:styleId="RTFNum29">
    <w:name w:val="RTF_Num 2 9"/>
    <w:uiPriority w:val="99"/>
    <w:rsid w:val="00006622"/>
  </w:style>
  <w:style w:type="character" w:customStyle="1" w:styleId="RTFNum31">
    <w:name w:val="RTF_Num 3 1"/>
    <w:uiPriority w:val="99"/>
    <w:rsid w:val="00006622"/>
  </w:style>
  <w:style w:type="character" w:customStyle="1" w:styleId="RTFNum32">
    <w:name w:val="RTF_Num 3 2"/>
    <w:uiPriority w:val="99"/>
    <w:rsid w:val="00006622"/>
  </w:style>
  <w:style w:type="character" w:customStyle="1" w:styleId="RTFNum33">
    <w:name w:val="RTF_Num 3 3"/>
    <w:uiPriority w:val="99"/>
    <w:rsid w:val="00006622"/>
  </w:style>
  <w:style w:type="character" w:customStyle="1" w:styleId="RTFNum34">
    <w:name w:val="RTF_Num 3 4"/>
    <w:uiPriority w:val="99"/>
    <w:rsid w:val="00006622"/>
  </w:style>
  <w:style w:type="character" w:customStyle="1" w:styleId="RTFNum35">
    <w:name w:val="RTF_Num 3 5"/>
    <w:uiPriority w:val="99"/>
    <w:rsid w:val="00006622"/>
  </w:style>
  <w:style w:type="character" w:customStyle="1" w:styleId="RTFNum36">
    <w:name w:val="RTF_Num 3 6"/>
    <w:uiPriority w:val="99"/>
    <w:rsid w:val="00006622"/>
  </w:style>
  <w:style w:type="character" w:customStyle="1" w:styleId="RTFNum37">
    <w:name w:val="RTF_Num 3 7"/>
    <w:uiPriority w:val="99"/>
    <w:rsid w:val="00006622"/>
  </w:style>
  <w:style w:type="character" w:customStyle="1" w:styleId="RTFNum38">
    <w:name w:val="RTF_Num 3 8"/>
    <w:uiPriority w:val="99"/>
    <w:rsid w:val="00006622"/>
  </w:style>
  <w:style w:type="character" w:customStyle="1" w:styleId="RTFNum39">
    <w:name w:val="RTF_Num 3 9"/>
    <w:uiPriority w:val="99"/>
    <w:rsid w:val="00006622"/>
  </w:style>
  <w:style w:type="character" w:customStyle="1" w:styleId="RTFNum41">
    <w:name w:val="RTF_Num 4 1"/>
    <w:uiPriority w:val="99"/>
    <w:rsid w:val="00006622"/>
  </w:style>
  <w:style w:type="character" w:customStyle="1" w:styleId="RTFNum42">
    <w:name w:val="RTF_Num 4 2"/>
    <w:uiPriority w:val="99"/>
    <w:rsid w:val="00006622"/>
  </w:style>
  <w:style w:type="character" w:customStyle="1" w:styleId="RTFNum43">
    <w:name w:val="RTF_Num 4 3"/>
    <w:uiPriority w:val="99"/>
    <w:rsid w:val="00006622"/>
  </w:style>
  <w:style w:type="character" w:customStyle="1" w:styleId="RTFNum44">
    <w:name w:val="RTF_Num 4 4"/>
    <w:uiPriority w:val="99"/>
    <w:rsid w:val="00006622"/>
  </w:style>
  <w:style w:type="character" w:customStyle="1" w:styleId="RTFNum45">
    <w:name w:val="RTF_Num 4 5"/>
    <w:uiPriority w:val="99"/>
    <w:rsid w:val="00006622"/>
  </w:style>
  <w:style w:type="character" w:customStyle="1" w:styleId="RTFNum46">
    <w:name w:val="RTF_Num 4 6"/>
    <w:uiPriority w:val="99"/>
    <w:rsid w:val="00006622"/>
  </w:style>
  <w:style w:type="character" w:customStyle="1" w:styleId="RTFNum47">
    <w:name w:val="RTF_Num 4 7"/>
    <w:uiPriority w:val="99"/>
    <w:rsid w:val="00006622"/>
  </w:style>
  <w:style w:type="character" w:customStyle="1" w:styleId="RTFNum48">
    <w:name w:val="RTF_Num 4 8"/>
    <w:uiPriority w:val="99"/>
    <w:rsid w:val="00006622"/>
  </w:style>
  <w:style w:type="character" w:customStyle="1" w:styleId="RTFNum49">
    <w:name w:val="RTF_Num 4 9"/>
    <w:uiPriority w:val="99"/>
    <w:rsid w:val="00006622"/>
  </w:style>
  <w:style w:type="character" w:customStyle="1" w:styleId="RTFNum51">
    <w:name w:val="RTF_Num 5 1"/>
    <w:uiPriority w:val="99"/>
    <w:rsid w:val="00006622"/>
  </w:style>
  <w:style w:type="character" w:customStyle="1" w:styleId="RTFNum52">
    <w:name w:val="RTF_Num 5 2"/>
    <w:uiPriority w:val="99"/>
    <w:rsid w:val="00006622"/>
  </w:style>
  <w:style w:type="character" w:customStyle="1" w:styleId="RTFNum53">
    <w:name w:val="RTF_Num 5 3"/>
    <w:uiPriority w:val="99"/>
    <w:rsid w:val="00006622"/>
  </w:style>
  <w:style w:type="character" w:customStyle="1" w:styleId="RTFNum54">
    <w:name w:val="RTF_Num 5 4"/>
    <w:uiPriority w:val="99"/>
    <w:rsid w:val="00006622"/>
  </w:style>
  <w:style w:type="character" w:customStyle="1" w:styleId="RTFNum55">
    <w:name w:val="RTF_Num 5 5"/>
    <w:uiPriority w:val="99"/>
    <w:rsid w:val="00006622"/>
  </w:style>
  <w:style w:type="character" w:customStyle="1" w:styleId="RTFNum56">
    <w:name w:val="RTF_Num 5 6"/>
    <w:uiPriority w:val="99"/>
    <w:rsid w:val="00006622"/>
  </w:style>
  <w:style w:type="character" w:customStyle="1" w:styleId="RTFNum57">
    <w:name w:val="RTF_Num 5 7"/>
    <w:uiPriority w:val="99"/>
    <w:rsid w:val="00006622"/>
  </w:style>
  <w:style w:type="character" w:customStyle="1" w:styleId="RTFNum58">
    <w:name w:val="RTF_Num 5 8"/>
    <w:uiPriority w:val="99"/>
    <w:rsid w:val="00006622"/>
  </w:style>
  <w:style w:type="character" w:customStyle="1" w:styleId="RTFNum59">
    <w:name w:val="RTF_Num 5 9"/>
    <w:uiPriority w:val="99"/>
    <w:rsid w:val="00006622"/>
  </w:style>
  <w:style w:type="character" w:customStyle="1" w:styleId="TekstdymkaZnak">
    <w:name w:val="Tekst dymka Znak"/>
    <w:basedOn w:val="Domylnaczcionkaakapitu"/>
    <w:uiPriority w:val="99"/>
    <w:rsid w:val="00006622"/>
    <w:rPr>
      <w:rFonts w:eastAsia="Times New Roman" w:cs="Times New Roman"/>
      <w:sz w:val="18"/>
      <w:szCs w:val="18"/>
    </w:rPr>
  </w:style>
  <w:style w:type="character" w:customStyle="1" w:styleId="czeinternetowe">
    <w:name w:val="??cze internetowe"/>
    <w:basedOn w:val="Domylnaczcionkaakapitu"/>
    <w:uiPriority w:val="99"/>
    <w:rsid w:val="00006622"/>
    <w:rPr>
      <w:rFonts w:cs="Times New Roman"/>
      <w:color w:val="FF0000"/>
      <w:u w:val="single" w:color="FF0000"/>
    </w:rPr>
  </w:style>
  <w:style w:type="character" w:customStyle="1" w:styleId="Znakinumeracji">
    <w:name w:val="Znaki numeracji"/>
    <w:uiPriority w:val="99"/>
    <w:rsid w:val="00006622"/>
  </w:style>
  <w:style w:type="paragraph" w:customStyle="1" w:styleId="Nagek">
    <w:name w:val="Nagｳek"/>
    <w:basedOn w:val="Domynie"/>
    <w:next w:val="Tretekstu"/>
    <w:uiPriority w:val="99"/>
    <w:rsid w:val="00006622"/>
    <w:pPr>
      <w:keepNext/>
      <w:spacing w:before="240" w:after="120"/>
    </w:pPr>
    <w:rPr>
      <w:rFonts w:ascii="Arial" w:eastAsia="Microsoft YaHei" w:hAnsi="Arial Unicode MS" w:cs="Arial"/>
      <w:sz w:val="28"/>
      <w:szCs w:val="28"/>
      <w:lang w:bidi="ar-SA"/>
    </w:rPr>
  </w:style>
  <w:style w:type="paragraph" w:customStyle="1" w:styleId="Tretekstu">
    <w:name w:val="Tre懈 tekstu"/>
    <w:basedOn w:val="Domynie"/>
    <w:uiPriority w:val="99"/>
    <w:rsid w:val="00006622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sid w:val="00006622"/>
    <w:rPr>
      <w:rFonts w:eastAsia="Times New Roman" w:hAnsi="Arial Unicode MS"/>
    </w:rPr>
  </w:style>
  <w:style w:type="paragraph" w:styleId="Podpis">
    <w:name w:val="Signature"/>
    <w:basedOn w:val="Domynie"/>
    <w:link w:val="PodpisZnak"/>
    <w:uiPriority w:val="99"/>
    <w:rsid w:val="00006622"/>
    <w:pPr>
      <w:spacing w:before="120" w:after="120"/>
    </w:pPr>
    <w:rPr>
      <w:rFonts w:eastAsia="Times New Roman" w:hAnsi="Arial Unicode MS"/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006622"/>
    <w:rPr>
      <w:rFonts w:cs="Times New Roman"/>
    </w:rPr>
  </w:style>
  <w:style w:type="paragraph" w:customStyle="1" w:styleId="Indeks">
    <w:name w:val="Indeks"/>
    <w:basedOn w:val="Domynie"/>
    <w:uiPriority w:val="99"/>
    <w:rsid w:val="00006622"/>
    <w:rPr>
      <w:rFonts w:eastAsia="Times New Roman" w:hAnsi="Arial Unicode MS"/>
      <w:lang w:bidi="ar-SA"/>
    </w:rPr>
  </w:style>
  <w:style w:type="paragraph" w:styleId="Tekstdymka">
    <w:name w:val="Balloon Text"/>
    <w:basedOn w:val="Domynie"/>
    <w:link w:val="TekstdymkaZnak1"/>
    <w:uiPriority w:val="99"/>
    <w:rsid w:val="00006622"/>
    <w:rPr>
      <w:rFonts w:ascii="Times New Roman" w:hAnsi="Times New Roman" w:cs="Times New Roman"/>
      <w:sz w:val="18"/>
      <w:szCs w:val="18"/>
      <w:lang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06622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006622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006622"/>
    <w:pPr>
      <w:spacing w:after="120"/>
    </w:pPr>
    <w:rPr>
      <w:lang w:bidi="ar-SA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,T_SZ_List Paragraph,ppkt,Akapit z listą1,Dot pt"/>
    <w:basedOn w:val="Domynie"/>
    <w:link w:val="AkapitzlistZnak"/>
    <w:uiPriority w:val="34"/>
    <w:qFormat/>
    <w:rsid w:val="00006622"/>
    <w:pPr>
      <w:ind w:left="720"/>
    </w:pPr>
    <w:rPr>
      <w:lang w:bidi="ar-SA"/>
    </w:rPr>
  </w:style>
  <w:style w:type="table" w:styleId="Tabela-Siatka">
    <w:name w:val="Table Grid"/>
    <w:basedOn w:val="Standardowy"/>
    <w:uiPriority w:val="39"/>
    <w:rsid w:val="003B37A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05D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5D64"/>
  </w:style>
  <w:style w:type="paragraph" w:styleId="Stopka">
    <w:name w:val="footer"/>
    <w:basedOn w:val="Normalny"/>
    <w:link w:val="StopkaZnak"/>
    <w:uiPriority w:val="99"/>
    <w:rsid w:val="00F05D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5D64"/>
  </w:style>
  <w:style w:type="character" w:customStyle="1" w:styleId="Teksttreci2">
    <w:name w:val="Tekst treści (2)_"/>
    <w:link w:val="Teksttreci20"/>
    <w:rsid w:val="00D005FD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005FD"/>
    <w:pPr>
      <w:widowControl w:val="0"/>
      <w:shd w:val="clear" w:color="auto" w:fill="FFFFFF"/>
      <w:spacing w:before="300" w:after="0" w:line="0" w:lineRule="atLeast"/>
      <w:ind w:hanging="420"/>
      <w:jc w:val="both"/>
    </w:pPr>
    <w:rPr>
      <w:rFonts w:ascii="Times New Roman" w:eastAsia="Times New Roman" w:hAnsi="Times New Roman"/>
    </w:rPr>
  </w:style>
  <w:style w:type="paragraph" w:customStyle="1" w:styleId="Zwykytekst1">
    <w:name w:val="Zwykły tekst1"/>
    <w:basedOn w:val="Normalny"/>
    <w:rsid w:val="00ED60C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qFormat/>
    <w:rsid w:val="00ED60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DB2BD2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C5218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uiPriority w:val="34"/>
    <w:qFormat/>
    <w:rsid w:val="00AC5218"/>
    <w:rPr>
      <w:rFonts w:ascii="Calibri" w:hAnsi="Calibri" w:cs="Calibri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AC52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@sierak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CC70C-125A-4DB1-87ED-A75B7791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3018</Words>
  <Characters>19712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dc:description>ZNAKI:12398</dc:description>
  <cp:lastModifiedBy>Justyna Kuczkowska</cp:lastModifiedBy>
  <cp:revision>1</cp:revision>
  <cp:lastPrinted>2025-10-30T09:30:00Z</cp:lastPrinted>
  <dcterms:created xsi:type="dcterms:W3CDTF">2025-12-01T13:32:00Z</dcterms:created>
  <dcterms:modified xsi:type="dcterms:W3CDTF">2025-12-01T14:07:00Z</dcterms:modified>
</cp:coreProperties>
</file>